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660B3" w14:textId="4AD6A87A" w:rsidR="006C28BB" w:rsidRDefault="006C28BB" w:rsidP="00862F3C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Citizenship, Economics and Society (Secondary 1-3)</w:t>
      </w:r>
    </w:p>
    <w:p w14:paraId="466F24AE" w14:textId="703B8551" w:rsidR="00862F3C" w:rsidRDefault="00862F3C" w:rsidP="00862F3C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“3-minute Concept” Animated Video Clips Series</w:t>
      </w:r>
      <w:r w:rsidR="00C468BE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:</w:t>
      </w:r>
    </w:p>
    <w:p w14:paraId="7AD68FD2" w14:textId="77777777" w:rsidR="00C92F79" w:rsidRDefault="00862F3C" w:rsidP="00862F3C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 xml:space="preserve"> “</w:t>
      </w:r>
      <w:r w:rsidR="009D7AF5" w:rsidRPr="009D7AF5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All Forms of Racial Discrimination</w:t>
      </w: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 xml:space="preserve">” </w:t>
      </w:r>
    </w:p>
    <w:p w14:paraId="30DEFA9B" w14:textId="57C8538F" w:rsidR="00862F3C" w:rsidRDefault="00C92F79" w:rsidP="00862F3C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Teaching Guidelines</w:t>
      </w:r>
    </w:p>
    <w:p w14:paraId="7540EC83" w14:textId="77777777" w:rsidR="00862F3C" w:rsidRDefault="00862F3C" w:rsidP="00862F3C">
      <w:pPr>
        <w:pStyle w:val="NoSpacing"/>
        <w:jc w:val="center"/>
        <w:rPr>
          <w:sz w:val="24"/>
          <w:szCs w:val="24"/>
        </w:rPr>
      </w:pPr>
    </w:p>
    <w:p w14:paraId="56BE667C" w14:textId="71514E8C" w:rsidR="00862F3C" w:rsidRDefault="006C28BB" w:rsidP="00862F3C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>
        <w:rPr>
          <w:rFonts w:ascii="Times New Roman" w:eastAsia="DFKai-SB" w:hAnsi="Times New Roman" w:cs="Times New Roman"/>
          <w:b/>
          <w:sz w:val="28"/>
          <w:szCs w:val="28"/>
        </w:rPr>
        <w:t>1. Title</w:t>
      </w:r>
      <w:r w:rsidR="00862F3C">
        <w:rPr>
          <w:rFonts w:ascii="Times New Roman" w:eastAsia="DFKai-SB" w:hAnsi="Times New Roman" w:cs="Times New Roman"/>
          <w:b/>
          <w:sz w:val="28"/>
          <w:szCs w:val="28"/>
        </w:rPr>
        <w:t xml:space="preserve"> of the</w:t>
      </w:r>
      <w:r w:rsidR="00862F3C">
        <w:rPr>
          <w:rFonts w:ascii="Times New Roman" w:hAnsi="Times New Roman" w:cs="Times New Roman"/>
          <w:b/>
        </w:rPr>
        <w:t xml:space="preserve"> </w:t>
      </w:r>
      <w:r w:rsidR="00776828">
        <w:rPr>
          <w:rFonts w:ascii="Times New Roman" w:eastAsia="DFKai-SB" w:hAnsi="Times New Roman" w:cs="Times New Roman"/>
          <w:b/>
          <w:sz w:val="28"/>
          <w:szCs w:val="28"/>
        </w:rPr>
        <w:t>animated video c</w:t>
      </w:r>
      <w:r w:rsidR="00862F3C">
        <w:rPr>
          <w:rFonts w:ascii="Times New Roman" w:eastAsia="DFKai-SB" w:hAnsi="Times New Roman" w:cs="Times New Roman"/>
          <w:b/>
          <w:sz w:val="28"/>
          <w:szCs w:val="28"/>
        </w:rPr>
        <w:t xml:space="preserve">lip: </w:t>
      </w:r>
      <w:r w:rsidR="00862F3C">
        <w:rPr>
          <w:rFonts w:ascii="Times New Roman" w:eastAsia="DFKai-SB" w:hAnsi="Times New Roman" w:cs="Times New Roman"/>
          <w:sz w:val="28"/>
          <w:szCs w:val="28"/>
        </w:rPr>
        <w:t>“</w:t>
      </w:r>
      <w:r w:rsidR="009D7AF5" w:rsidRPr="009D7AF5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>All Forms of Racial Discrimination</w:t>
      </w:r>
      <w:r w:rsidR="00862F3C">
        <w:rPr>
          <w:rFonts w:ascii="Times New Roman" w:eastAsia="DFKai-SB" w:hAnsi="Times New Roman" w:cs="Times New Roman"/>
          <w:sz w:val="28"/>
          <w:szCs w:val="28"/>
        </w:rPr>
        <w:t>”</w:t>
      </w:r>
    </w:p>
    <w:p w14:paraId="616E777D" w14:textId="500647D2" w:rsidR="00862F3C" w:rsidRDefault="00862F3C" w:rsidP="00862F3C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sz w:val="28"/>
          <w:szCs w:val="28"/>
        </w:rPr>
        <w:t>2. Duration of the</w:t>
      </w:r>
      <w:r>
        <w:t xml:space="preserve"> </w:t>
      </w:r>
      <w:r w:rsidR="00776828">
        <w:rPr>
          <w:rFonts w:ascii="Times New Roman" w:eastAsia="DFKai-SB" w:hAnsi="Times New Roman" w:cs="Times New Roman"/>
          <w:b/>
          <w:sz w:val="28"/>
          <w:szCs w:val="28"/>
        </w:rPr>
        <w:t>animated video c</w:t>
      </w:r>
      <w:r>
        <w:rPr>
          <w:rFonts w:ascii="Times New Roman" w:eastAsia="DFKai-SB" w:hAnsi="Times New Roman" w:cs="Times New Roman"/>
          <w:b/>
          <w:sz w:val="28"/>
          <w:szCs w:val="28"/>
        </w:rPr>
        <w:t xml:space="preserve">lip: </w:t>
      </w:r>
      <w:r>
        <w:rPr>
          <w:rFonts w:ascii="Times New Roman" w:eastAsia="DFKai-SB" w:hAnsi="Times New Roman" w:cs="Times New Roman"/>
          <w:sz w:val="28"/>
          <w:szCs w:val="28"/>
        </w:rPr>
        <w:t>Around 3 minutes</w:t>
      </w:r>
    </w:p>
    <w:p w14:paraId="65EAEB72" w14:textId="0D10856D" w:rsidR="00862F3C" w:rsidRDefault="00862F3C" w:rsidP="008E4651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>
        <w:rPr>
          <w:rFonts w:ascii="Times New Roman" w:eastAsia="DFKai-SB" w:hAnsi="Times New Roman" w:cs="Times New Roman"/>
          <w:b/>
          <w:sz w:val="28"/>
          <w:szCs w:val="28"/>
        </w:rPr>
        <w:t xml:space="preserve">3. </w:t>
      </w:r>
      <w:r w:rsidR="00B94782" w:rsidRPr="00B94782">
        <w:rPr>
          <w:rFonts w:ascii="Times New Roman" w:eastAsia="DFKai-SB" w:hAnsi="Times New Roman" w:cs="Times New Roman"/>
          <w:b/>
          <w:sz w:val="28"/>
          <w:szCs w:val="28"/>
        </w:rPr>
        <w:t xml:space="preserve">Related CES Module: </w:t>
      </w:r>
      <w:r w:rsidR="008E4651">
        <w:rPr>
          <w:rFonts w:ascii="Times New Roman" w:eastAsia="DFKai-SB" w:hAnsi="Times New Roman" w:cs="Times New Roman"/>
          <w:sz w:val="28"/>
          <w:szCs w:val="28"/>
        </w:rPr>
        <w:t xml:space="preserve">Module 1.4 Rights </w:t>
      </w:r>
      <w:r w:rsidR="008E4651" w:rsidRPr="008E4651">
        <w:rPr>
          <w:rFonts w:ascii="Times New Roman" w:eastAsia="DFKai-SB" w:hAnsi="Times New Roman" w:cs="Times New Roman"/>
          <w:sz w:val="28"/>
          <w:szCs w:val="28"/>
        </w:rPr>
        <w:t>and Duties</w:t>
      </w:r>
    </w:p>
    <w:p w14:paraId="78A52CAD" w14:textId="7ABFC265" w:rsidR="00430163" w:rsidRDefault="00862F3C" w:rsidP="0084713A">
      <w:pPr>
        <w:snapToGrid w:val="0"/>
        <w:jc w:val="both"/>
        <w:rPr>
          <w:rFonts w:ascii="Times New Roman" w:eastAsia="DFKai-SB" w:cs="Times New Roman"/>
          <w:sz w:val="28"/>
          <w:szCs w:val="28"/>
          <w:lang w:eastAsia="zh-HK"/>
        </w:rPr>
      </w:pPr>
      <w:r>
        <w:rPr>
          <w:rFonts w:ascii="Times New Roman" w:eastAsia="DFKai-SB" w:cs="Times New Roman"/>
          <w:b/>
          <w:sz w:val="28"/>
          <w:szCs w:val="28"/>
          <w:lang w:eastAsia="zh-HK"/>
        </w:rPr>
        <w:t>4</w:t>
      </w:r>
      <w:r>
        <w:rPr>
          <w:rFonts w:ascii="Times New Roman" w:eastAsia="DFKai-SB" w:cs="Times New Roman"/>
          <w:b/>
          <w:sz w:val="28"/>
          <w:szCs w:val="28"/>
        </w:rPr>
        <w:t>. Introduction of the</w:t>
      </w:r>
      <w:r>
        <w:rPr>
          <w:rFonts w:hint="eastAsia"/>
        </w:rPr>
        <w:t xml:space="preserve"> </w:t>
      </w:r>
      <w:r w:rsidR="00776828">
        <w:rPr>
          <w:rFonts w:ascii="Times New Roman" w:eastAsia="DFKai-SB" w:cs="Times New Roman"/>
          <w:b/>
          <w:sz w:val="28"/>
          <w:szCs w:val="28"/>
        </w:rPr>
        <w:t>animated video c</w:t>
      </w:r>
      <w:r>
        <w:rPr>
          <w:rFonts w:ascii="Times New Roman" w:eastAsia="DFKai-SB" w:cs="Times New Roman"/>
          <w:b/>
          <w:sz w:val="28"/>
          <w:szCs w:val="28"/>
        </w:rPr>
        <w:t xml:space="preserve">lip: </w:t>
      </w:r>
      <w:r w:rsidR="00776828" w:rsidRPr="00776828">
        <w:rPr>
          <w:rFonts w:ascii="Times New Roman" w:eastAsia="DFKai-SB" w:cs="Times New Roman"/>
          <w:sz w:val="28"/>
          <w:szCs w:val="28"/>
        </w:rPr>
        <w:t>The animated video clip was developed by the Personal, Social and Humanities Education Section, Curriculum Development Institute, Education Bureau. It uses daily examples and simple language to succinctly e</w:t>
      </w:r>
      <w:r w:rsidR="00430163">
        <w:rPr>
          <w:rFonts w:ascii="Times New Roman" w:eastAsia="DFKai-SB" w:cs="Times New Roman"/>
          <w:sz w:val="28"/>
          <w:szCs w:val="28"/>
        </w:rPr>
        <w:t>xp</w:t>
      </w:r>
      <w:r w:rsidR="00CD5FDC">
        <w:rPr>
          <w:rFonts w:ascii="Times New Roman" w:eastAsia="DFKai-SB" w:cs="Times New Roman"/>
          <w:sz w:val="28"/>
          <w:szCs w:val="28"/>
        </w:rPr>
        <w:t>lain the concept of elimination of</w:t>
      </w:r>
      <w:r w:rsidR="00430163">
        <w:rPr>
          <w:rFonts w:ascii="Times New Roman" w:eastAsia="DFKai-SB" w:cs="Times New Roman"/>
          <w:sz w:val="28"/>
          <w:szCs w:val="28"/>
        </w:rPr>
        <w:t xml:space="preserve"> discrimination and social inclusion which included </w:t>
      </w:r>
      <w:proofErr w:type="spellStart"/>
      <w:r w:rsidR="00430163">
        <w:rPr>
          <w:rFonts w:ascii="Times New Roman" w:eastAsia="DFKai-SB" w:cs="Times New Roman"/>
          <w:sz w:val="28"/>
          <w:szCs w:val="28"/>
        </w:rPr>
        <w:t>in</w:t>
      </w:r>
      <w:r w:rsidR="00430163">
        <w:rPr>
          <w:rFonts w:ascii="Times New Roman" w:eastAsia="DFKai-SB" w:hAnsi="Times New Roman" w:cs="Times New Roman"/>
          <w:sz w:val="28"/>
          <w:szCs w:val="28"/>
        </w:rPr>
        <w:t>“</w:t>
      </w:r>
      <w:r w:rsidR="00430163" w:rsidRPr="009D7AF5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>All</w:t>
      </w:r>
      <w:proofErr w:type="spellEnd"/>
      <w:r w:rsidR="00430163" w:rsidRPr="009D7AF5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 xml:space="preserve"> Forms of Racial Discrimination</w:t>
      </w:r>
      <w:r w:rsidR="00430163">
        <w:rPr>
          <w:rFonts w:ascii="Times New Roman" w:eastAsia="DFKai-SB" w:hAnsi="Times New Roman" w:cs="Times New Roman"/>
          <w:sz w:val="28"/>
          <w:szCs w:val="28"/>
        </w:rPr>
        <w:t>”</w:t>
      </w:r>
      <w:r w:rsidR="00430163">
        <w:rPr>
          <w:rFonts w:ascii="Times New Roman" w:eastAsia="DFKai-SB" w:cs="Times New Roman"/>
          <w:sz w:val="28"/>
          <w:szCs w:val="28"/>
          <w:lang w:eastAsia="zh-HK"/>
        </w:rPr>
        <w:t>.</w:t>
      </w:r>
    </w:p>
    <w:p w14:paraId="2DF062A1" w14:textId="573F4632" w:rsidR="00B6305C" w:rsidRPr="00430163" w:rsidRDefault="006C28BB" w:rsidP="0084713A">
      <w:pPr>
        <w:snapToGrid w:val="0"/>
        <w:spacing w:after="160"/>
        <w:rPr>
          <w:rFonts w:ascii="Times New Roman" w:eastAsia="DFKai-SB" w:hAnsi="Times New Roman" w:cs="Times New Roman"/>
          <w:sz w:val="28"/>
          <w:szCs w:val="28"/>
        </w:rPr>
      </w:pPr>
      <w:r>
        <w:rPr>
          <w:rFonts w:ascii="Times New Roman" w:eastAsia="DFKai-SB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D753D" wp14:editId="1C06FF0A">
                <wp:simplePos x="0" y="0"/>
                <wp:positionH relativeFrom="column">
                  <wp:posOffset>1513840</wp:posOffset>
                </wp:positionH>
                <wp:positionV relativeFrom="paragraph">
                  <wp:posOffset>2144395</wp:posOffset>
                </wp:positionV>
                <wp:extent cx="3698240" cy="32004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320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A889C" w14:textId="77777777" w:rsidR="006C28BB" w:rsidRPr="00163C55" w:rsidRDefault="006C28BB" w:rsidP="006C28B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3C55">
                              <w:rPr>
                                <w:rFonts w:ascii="Times New Roman" w:eastAsia="MingLiU" w:hAnsi="Times New Roman" w:cs="Times New Roman"/>
                                <w:b/>
                                <w:bCs/>
                                <w:color w:val="7030A0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Citizenship, Economics and Society (Secondary 1-3)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9D7EC5">
              <v:shapetype id="_x0000_t202" coordsize="21600,21600" o:spt="202" path="m,l,21600r21600,l21600,xe" w14:anchorId="1ACD753D">
                <v:stroke joinstyle="miter"/>
                <v:path gradientshapeok="t" o:connecttype="rect"/>
              </v:shapetype>
              <v:shape id="文字方塊 1" style="position:absolute;margin-left:119.2pt;margin-top:168.85pt;width:291.2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bdd6ee [1300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">
                <v:textbox>
                  <w:txbxContent>
                    <w:p w:rsidRPr="00163C55" w:rsidR="006C28BB" w:rsidP="006C28BB" w:rsidRDefault="006C28BB" w14:paraId="0647DBEA" w14:textId="7777777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63C55">
                        <w:rPr>
                          <w:rFonts w:ascii="Times New Roman" w:hAnsi="Times New Roman" w:eastAsia="細明體" w:cs="Times New Roman"/>
                          <w:b/>
                          <w:bCs/>
                          <w:color w:val="7030A0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Citizenship, Economics and Society (Secondary 1-3)</w:t>
                      </w:r>
                    </w:p>
                  </w:txbxContent>
                </v:textbox>
              </v:shape>
            </w:pict>
          </mc:Fallback>
        </mc:AlternateContent>
      </w:r>
      <w:r w:rsidR="00B6305C">
        <w:rPr>
          <w:noProof/>
        </w:rPr>
        <w:drawing>
          <wp:inline distT="0" distB="0" distL="0" distR="0" wp14:anchorId="21783A57" wp14:editId="26660A0B">
            <wp:extent cx="5323617" cy="2941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26" t="5656" r="7309" b="6426"/>
                    <a:stretch/>
                  </pic:blipFill>
                  <pic:spPr bwMode="auto">
                    <a:xfrm>
                      <a:off x="0" y="0"/>
                      <a:ext cx="5330712" cy="294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ACD9" w14:textId="321A346A" w:rsidR="00D67A1F" w:rsidRPr="00776828" w:rsidRDefault="00776828" w:rsidP="0084713A">
      <w:pPr>
        <w:spacing w:after="160"/>
        <w:jc w:val="center"/>
        <w:rPr>
          <w:rFonts w:ascii="Times New Roman" w:eastAsia="DFKai-SB" w:hAnsi="Times New Roman" w:cs="Times New Roman"/>
          <w:color w:val="000000"/>
          <w:lang w:eastAsia="zh-HK"/>
        </w:rPr>
      </w:pPr>
      <w:r w:rsidRPr="003A3B2D">
        <w:rPr>
          <w:rFonts w:ascii="Times New Roman" w:eastAsia="DFKai-SB" w:hAnsi="Times New Roman" w:cs="Times New Roman"/>
          <w:color w:val="000000"/>
          <w:lang w:eastAsia="zh-HK"/>
        </w:rPr>
        <w:t xml:space="preserve">Video link: </w:t>
      </w:r>
      <w:hyperlink r:id="rId9" w:history="1">
        <w:r w:rsidR="009B4167" w:rsidRPr="009B4167">
          <w:rPr>
            <w:rStyle w:val="Hyperlink"/>
            <w:rFonts w:ascii="Times New Roman" w:eastAsia="DFKai-SB" w:hAnsi="Times New Roman" w:cs="Times New Roman"/>
            <w:lang w:eastAsia="zh-HK"/>
          </w:rPr>
          <w:t>https://emm.edcity.hk/media/Citizenship%2C+Economics+and+Society+%223-minute+Concept%22+Animated+Video+Clips+SeriesA+%2816%29+The+International+Convention+on+the+Elimination+of+All+Forms+of++Racial+Discrimination+%28English+subtitles+available%29/1_val6diaa</w:t>
        </w:r>
      </w:hyperlink>
      <w:bookmarkStart w:id="0" w:name="_GoBack"/>
      <w:bookmarkEnd w:id="0"/>
    </w:p>
    <w:p w14:paraId="699FEE95" w14:textId="6323FD85" w:rsidR="00776828" w:rsidRPr="003A3B2D" w:rsidRDefault="00776828" w:rsidP="00776828">
      <w:pPr>
        <w:autoSpaceDE w:val="0"/>
        <w:autoSpaceDN w:val="0"/>
        <w:adjustRightInd w:val="0"/>
        <w:snapToGrid w:val="0"/>
        <w:jc w:val="both"/>
        <w:rPr>
          <w:rFonts w:ascii="Times New Roman" w:eastAsia="DFKai-SB" w:hAnsi="Times New Roman" w:cs="Times New Roman"/>
          <w:color w:val="000000"/>
          <w:kern w:val="0"/>
          <w:sz w:val="28"/>
          <w:szCs w:val="28"/>
        </w:rPr>
      </w:pPr>
      <w:r w:rsidRPr="003A3B2D">
        <w:rPr>
          <w:rFonts w:ascii="Times New Roman" w:eastAsia="DFKai-SB" w:hAnsi="Times New Roman" w:cs="Times New Roman"/>
          <w:b/>
          <w:color w:val="000000"/>
          <w:kern w:val="0"/>
          <w:sz w:val="28"/>
          <w:szCs w:val="28"/>
        </w:rPr>
        <w:t>5. Teaching tips:</w:t>
      </w:r>
      <w:r w:rsidRPr="003A3B2D">
        <w:rPr>
          <w:rFonts w:ascii="Times New Roman" w:eastAsia="DFKai-SB" w:hAnsi="Times New Roman" w:cs="Times New Roman"/>
          <w:color w:val="000000"/>
          <w:kern w:val="0"/>
          <w:sz w:val="28"/>
          <w:szCs w:val="28"/>
        </w:rPr>
        <w:t xml:space="preserve"> Teachers must explain the following main points to students after playing the “</w:t>
      </w:r>
      <w:r w:rsidRPr="00776828">
        <w:rPr>
          <w:rFonts w:ascii="Times New Roman" w:eastAsia="DFKai-SB" w:hAnsi="Times New Roman" w:cs="Times New Roman"/>
          <w:color w:val="000000"/>
          <w:kern w:val="0"/>
          <w:sz w:val="28"/>
          <w:szCs w:val="28"/>
        </w:rPr>
        <w:t>All Forms of Racial Discrimination</w:t>
      </w:r>
      <w:r w:rsidRPr="003A3B2D">
        <w:rPr>
          <w:rFonts w:ascii="Times New Roman" w:eastAsia="DFKai-SB" w:hAnsi="Times New Roman" w:cs="Times New Roman"/>
          <w:color w:val="000000"/>
          <w:kern w:val="0"/>
          <w:sz w:val="28"/>
          <w:szCs w:val="28"/>
        </w:rPr>
        <w:t>” animated video clip:</w:t>
      </w:r>
    </w:p>
    <w:tbl>
      <w:tblPr>
        <w:tblStyle w:val="TableGrid"/>
        <w:tblW w:w="8635" w:type="dxa"/>
        <w:tblLayout w:type="fixed"/>
        <w:tblLook w:val="04A0" w:firstRow="1" w:lastRow="0" w:firstColumn="1" w:lastColumn="0" w:noHBand="0" w:noVBand="1"/>
      </w:tblPr>
      <w:tblGrid>
        <w:gridCol w:w="1838"/>
        <w:gridCol w:w="6797"/>
      </w:tblGrid>
      <w:tr w:rsidR="00B449E1" w:rsidRPr="00AD4290" w14:paraId="0123ACD0" w14:textId="77777777" w:rsidTr="2CCAE76D">
        <w:trPr>
          <w:trHeight w:val="346"/>
        </w:trPr>
        <w:tc>
          <w:tcPr>
            <w:tcW w:w="1838" w:type="dxa"/>
          </w:tcPr>
          <w:p w14:paraId="45E3BDA2" w14:textId="5A68FD62" w:rsidR="00B449E1" w:rsidRPr="00AD4290" w:rsidRDefault="00B449E1" w:rsidP="0088328D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1) </w:t>
            </w:r>
            <w:r w:rsidR="00064A46" w:rsidRPr="00064A46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The </w:t>
            </w:r>
            <w:r w:rsidR="00064A46" w:rsidRPr="0070563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 xml:space="preserve">Basic Law </w:t>
            </w:r>
            <w:r w:rsidR="00064A46" w:rsidRPr="00064A46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prescribes how international </w:t>
            </w:r>
            <w:r w:rsidR="00064A46" w:rsidRPr="00064A46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>agreements apply to the HKSAR</w:t>
            </w:r>
          </w:p>
        </w:tc>
        <w:tc>
          <w:tcPr>
            <w:tcW w:w="6797" w:type="dxa"/>
          </w:tcPr>
          <w:p w14:paraId="4CEED30E" w14:textId="1E092F57" w:rsidR="00B449E1" w:rsidRPr="00930FA8" w:rsidRDefault="00B449E1" w:rsidP="00172D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>Teachers should point out to students that according to Ar</w:t>
            </w:r>
            <w:r w:rsidR="0046797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ticle 153(1) of the </w:t>
            </w:r>
            <w:r w:rsidR="0046797A"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Basic Law</w:t>
            </w:r>
            <w:r w:rsidR="0046797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, “</w:t>
            </w:r>
            <w:r w:rsidR="00EA0440" w:rsidRPr="00EA044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The application to the Hong Kong Special Administrative Region of international agreements to which the People</w:t>
            </w:r>
            <w:r w:rsidR="00E256A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’</w:t>
            </w:r>
            <w:r w:rsidR="00EA0440" w:rsidRPr="00EA044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 Republic of China is or becomes a party shall be decided by the Central People</w:t>
            </w:r>
            <w:r w:rsidR="00E256A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’</w:t>
            </w:r>
            <w:r w:rsidR="00EA0440" w:rsidRPr="00EA044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s </w:t>
            </w:r>
            <w:r w:rsidR="00EA0440" w:rsidRPr="00EA044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>Government, in accordance with the circumstances and needs of the Region, and after seeking the views of the government of the Region</w:t>
            </w:r>
            <w:r w:rsidR="0046797A" w:rsidRPr="00EA044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.”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Teachers may further point out to students that</w:t>
            </w:r>
            <w:r w:rsidR="0046797A">
              <w:t xml:space="preserve"> </w:t>
            </w:r>
            <w:r w:rsid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efore resuming the exercise of sovereignty </w:t>
            </w:r>
            <w:proofErr w:type="gramStart"/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over</w:t>
            </w:r>
            <w:proofErr w:type="gramEnd"/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Hong Kong, the Chinese government inform</w:t>
            </w:r>
            <w:r w:rsidR="00F40A8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ed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the Secretary-General of the United Nations</w:t>
            </w:r>
            <w:r w:rsidR="001354F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F40A8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in writing </w:t>
            </w:r>
            <w:r w:rsidR="001354F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that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46797A" w:rsidRPr="002C723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</w:t>
            </w:r>
            <w:r w:rsidR="0046797A" w:rsidRPr="009C53DF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 xml:space="preserve"> International Convention on the Elimination of All Forms of Racial </w:t>
            </w:r>
            <w:r w:rsidR="00632EAA" w:rsidRPr="009C53DF">
              <w:rPr>
                <w:rFonts w:ascii="Times New Roman" w:hAnsi="Times New Roman" w:cs="Times New Roman"/>
                <w:i/>
                <w:sz w:val="28"/>
                <w:szCs w:val="28"/>
                <w:lang w:val="en-GB"/>
              </w:rPr>
              <w:t>Discrimination</w:t>
            </w:r>
            <w:r w:rsidR="00632EA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</w:t>
            </w:r>
            <w:r w:rsidR="0046797A"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ICERD</w:t>
            </w:r>
            <w:r w:rsid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would continue to apply to the HKSAR with effect from July 1, 1997</w:t>
            </w:r>
            <w:r w:rsid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. </w:t>
            </w:r>
            <w:r w:rsidR="00F40A8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This</w:t>
            </w:r>
            <w:r w:rsid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reflects that the</w:t>
            </w:r>
            <w:r w:rsidR="0046797A"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ICERD</w:t>
            </w:r>
            <w:r w:rsid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425CC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applies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to Hong Kong under the </w:t>
            </w:r>
            <w:r w:rsidR="00172DC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authorisation</w:t>
            </w:r>
            <w:r w:rsidR="00172DCF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of </w:t>
            </w:r>
            <w:r w:rsidR="00D25A0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Chinese </w:t>
            </w:r>
            <w:r w:rsidR="00172DC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G</w:t>
            </w:r>
            <w:r w:rsidR="00172DCF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overnment</w:t>
            </w:r>
            <w:r w:rsidR="0046797A" w:rsidRPr="0046797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</w:t>
            </w:r>
          </w:p>
        </w:tc>
      </w:tr>
      <w:tr w:rsidR="00B449E1" w:rsidRPr="00AD4290" w14:paraId="16C8D579" w14:textId="77777777" w:rsidTr="2CCAE76D">
        <w:tc>
          <w:tcPr>
            <w:tcW w:w="1838" w:type="dxa"/>
          </w:tcPr>
          <w:p w14:paraId="51966822" w14:textId="77777777" w:rsidR="00B449E1" w:rsidRPr="00AD4290" w:rsidRDefault="00B449E1" w:rsidP="0088328D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 xml:space="preserve">2) The </w:t>
            </w:r>
            <w:r w:rsidRPr="00D01E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Race Discrimination Ordinance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and related legal liabilities</w:t>
            </w:r>
          </w:p>
          <w:p w14:paraId="1225C129" w14:textId="77777777" w:rsidR="00B449E1" w:rsidRPr="00AD4290" w:rsidRDefault="00B449E1" w:rsidP="0088328D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6797" w:type="dxa"/>
          </w:tcPr>
          <w:p w14:paraId="1F7C496B" w14:textId="37ECB2ED" w:rsidR="00B449E1" w:rsidRPr="005C5291" w:rsidRDefault="00B449E1" w:rsidP="005C5291">
            <w:pPr>
              <w:spacing w:after="12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Teachers should point out to students that Hong Kong is an international city </w:t>
            </w:r>
            <w:r w:rsidR="00172D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that</w:t>
            </w:r>
            <w:r w:rsidR="00172DCF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respect</w:t>
            </w:r>
            <w:r w:rsidR="00172D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the rule of law, equality and freedom</w:t>
            </w:r>
            <w:r w:rsidR="00172D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,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and that any behaviour</w:t>
            </w:r>
            <w:r w:rsidR="00080D7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involving discrimination against others </w:t>
            </w:r>
            <w:r w:rsidR="00080D7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will likely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break the law and</w:t>
            </w:r>
            <w:r w:rsidR="00950E2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 w:eastAsia="zh-HK"/>
              </w:rPr>
              <w:t xml:space="preserve"> </w:t>
            </w:r>
            <w:r w:rsidR="00425C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 w:eastAsia="zh-HK"/>
              </w:rPr>
              <w:t xml:space="preserve">be </w:t>
            </w:r>
            <w:r w:rsidR="00950E2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 w:eastAsia="zh-HK"/>
              </w:rPr>
              <w:t>subject to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legal liability.</w:t>
            </w:r>
            <w:r w:rsidR="005C5291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Teachers should further point out to st</w:t>
            </w:r>
            <w:r w:rsidR="00080D7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udents that in the current anti-discrimination laws in Hong Kong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the </w:t>
            </w:r>
            <w:r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Race Discrimination Ordinance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makes it unlawf</w:t>
            </w:r>
            <w:r w:rsidR="00C4280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ul to discriminate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harass and vilify a person </w:t>
            </w:r>
            <w:r w:rsidR="00425C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based on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CA680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race. [# A person's </w:t>
            </w:r>
            <w:r w:rsidR="00950E2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‘</w:t>
            </w:r>
            <w:r w:rsidR="00CA680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race</w:t>
            </w:r>
            <w:r w:rsidR="00950E2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’</w:t>
            </w:r>
            <w:r w:rsidR="00CA680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means the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race, colour, </w:t>
            </w:r>
            <w:proofErr w:type="gramStart"/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descent</w:t>
            </w:r>
            <w:proofErr w:type="gramEnd"/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, national or ethnic origin</w:t>
            </w:r>
            <w:r w:rsidR="00CA680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of a person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].</w:t>
            </w:r>
          </w:p>
          <w:p w14:paraId="20E3F907" w14:textId="77777777" w:rsidR="005C5291" w:rsidRDefault="005C5291" w:rsidP="00E378D0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GB"/>
              </w:rPr>
            </w:pPr>
          </w:p>
          <w:p w14:paraId="6E398A70" w14:textId="3DB0F94A" w:rsidR="00275260" w:rsidRPr="00CC108F" w:rsidRDefault="00275260" w:rsidP="2CCAE76D">
            <w:pPr>
              <w:spacing w:after="120"/>
              <w:jc w:val="both"/>
              <w:rPr>
                <w:rFonts w:ascii="Times New Roman" w:eastAsia="DFKai-SB" w:hAnsi="Times New Roman" w:cs="Times New Roman"/>
                <w:b/>
                <w:bCs/>
                <w:color w:val="000000"/>
                <w:sz w:val="28"/>
                <w:szCs w:val="28"/>
                <w:lang w:val="en-GB" w:eastAsia="zh-HK"/>
              </w:rPr>
            </w:pP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Teachers should help students understand the important messages contained in the relevant international agreements (e.g., equal rights and opportunities, the elimination of prejudice and discrimination, special care and assistance, etc.) </w:t>
            </w:r>
            <w:r w:rsidR="00950E2B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so as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to develop </w:t>
            </w:r>
            <w:r w:rsidR="00950E2B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students’ </w:t>
            </w:r>
            <w:r w:rsidR="00F343B7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positive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values such as equality and care for others</w:t>
            </w:r>
            <w:r w:rsidR="00950E2B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.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 </w:t>
            </w:r>
            <w:r w:rsidR="00950E2B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S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tudents </w:t>
            </w:r>
            <w:r w:rsidR="00950E2B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are not required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to </w:t>
            </w:r>
            <w:r w:rsidR="00D01EED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rote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memorise the content of the provisions. Therefore, teachers should not </w:t>
            </w:r>
            <w:r w:rsidR="00D01EED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directly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teach the provisions of </w:t>
            </w:r>
            <w:r w:rsidR="00F343B7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the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international conventions </w:t>
            </w:r>
            <w:r w:rsidR="00D01EED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word for word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in class, nor should they require students to </w:t>
            </w:r>
            <w:r w:rsidR="00425CCF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memori</w:t>
            </w:r>
            <w:r w:rsidR="00405F29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s</w:t>
            </w:r>
            <w:r w:rsidR="00425CCF"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e </w:t>
            </w:r>
            <w:r w:rsidRPr="2CCAE76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them.</w:t>
            </w:r>
          </w:p>
          <w:p w14:paraId="64D4B6B0" w14:textId="77777777" w:rsidR="009E4B0B" w:rsidRDefault="00275260" w:rsidP="00CC108F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F04DD0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Teachers</w:t>
            </w:r>
            <w:r w:rsidR="00F04DD0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can refer to the following resources:</w:t>
            </w:r>
          </w:p>
          <w:p w14:paraId="04344176" w14:textId="6D014583" w:rsidR="00E378D0" w:rsidRPr="009E4B0B" w:rsidRDefault="00F04DD0" w:rsidP="00CC108F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F04DD0">
              <w:rPr>
                <w:rFonts w:ascii="Times New Roman" w:eastAsia="DFKai-SB" w:hAnsi="Times New Roman" w:cs="Times New Roman" w:hint="eastAsia"/>
                <w:i/>
                <w:color w:val="000000"/>
                <w:sz w:val="28"/>
                <w:szCs w:val="28"/>
                <w:lang w:eastAsia="zh-HK"/>
              </w:rPr>
              <w:t>R</w:t>
            </w:r>
            <w:r w:rsidRPr="00F04DD0">
              <w:rPr>
                <w:rFonts w:ascii="Times New Roman" w:eastAsia="DFKai-SB" w:hAnsi="Times New Roman" w:cs="Times New Roman"/>
                <w:i/>
                <w:color w:val="000000"/>
                <w:sz w:val="28"/>
                <w:szCs w:val="28"/>
                <w:lang w:eastAsia="zh-HK"/>
              </w:rPr>
              <w:t>ace Discrimination Ordinance</w:t>
            </w:r>
          </w:p>
          <w:p w14:paraId="63BFF8BF" w14:textId="1F0D5951" w:rsidR="00E378D0" w:rsidRDefault="00554742" w:rsidP="00CC108F">
            <w:pPr>
              <w:rPr>
                <w:rStyle w:val="Hyperlink"/>
                <w:rFonts w:ascii="Times New Roman" w:eastAsia="DFKai-SB" w:hAnsi="Times New Roman" w:cs="Times New Roman"/>
                <w:sz w:val="28"/>
                <w:szCs w:val="28"/>
                <w:lang w:eastAsia="zh-HK"/>
              </w:rPr>
            </w:pPr>
            <w:hyperlink r:id="rId10" w:history="1">
              <w:r w:rsidR="00F04DD0" w:rsidRPr="0083358A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https://www.elegislation.gov.hk/hk/cap602!en?INDEX_CS=N</w:t>
              </w:r>
            </w:hyperlink>
          </w:p>
          <w:p w14:paraId="64623EBA" w14:textId="66259DCC" w:rsidR="006B4703" w:rsidRPr="00CB2402" w:rsidRDefault="006B4703" w:rsidP="00CC108F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Equal Opportunities Commission </w:t>
            </w:r>
            <w:r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– Race Discrimination</w:t>
            </w:r>
          </w:p>
          <w:p w14:paraId="2A799EAB" w14:textId="27099A1A" w:rsidR="00B449E1" w:rsidRPr="006B4703" w:rsidRDefault="006B4703" w:rsidP="00CC108F">
            <w:pPr>
              <w:rPr>
                <w:rFonts w:ascii="Times New Roman" w:eastAsia="DFKai-SB" w:hAnsi="Times New Roman" w:cs="Times New Roman"/>
                <w:color w:val="0563C1" w:themeColor="hyperlink"/>
                <w:sz w:val="28"/>
                <w:szCs w:val="28"/>
                <w:u w:val="single"/>
                <w:lang w:eastAsia="zh-HK"/>
              </w:rPr>
            </w:pPr>
            <w:r w:rsidRPr="006B4703">
              <w:rPr>
                <w:rStyle w:val="Hyperlink"/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https://www.eoc.org.hk/en/discrimination-laws/race-discrimination</w:t>
            </w:r>
          </w:p>
        </w:tc>
      </w:tr>
      <w:tr w:rsidR="00B449E1" w:rsidRPr="00AD4290" w14:paraId="179ED98C" w14:textId="77777777" w:rsidTr="2CCAE76D">
        <w:tc>
          <w:tcPr>
            <w:tcW w:w="1838" w:type="dxa"/>
          </w:tcPr>
          <w:p w14:paraId="3BDA55B8" w14:textId="3EAF1847" w:rsidR="00B449E1" w:rsidRPr="00AD4290" w:rsidRDefault="00251981" w:rsidP="0088328D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3) The functions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of 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>the Equal Opportunities Commission in eliminating racial discrimination</w:t>
            </w:r>
          </w:p>
          <w:p w14:paraId="42173CD3" w14:textId="01CDF0F5" w:rsidR="00B449E1" w:rsidRPr="00AD4290" w:rsidRDefault="00B449E1" w:rsidP="0088328D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6797" w:type="dxa"/>
          </w:tcPr>
          <w:p w14:paraId="48C9FB5A" w14:textId="0E98F416" w:rsidR="00251981" w:rsidRPr="00251981" w:rsidRDefault="00280427" w:rsidP="00CC10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 xml:space="preserve">The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Equal Opportunities Commission (EOC)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is 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a statutory body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responsible for implementing and enforcing 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four anti-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 xml:space="preserve">discrimination </w:t>
            </w:r>
            <w:r w:rsidR="00F343B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rdinances</w:t>
            </w:r>
            <w:r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in Hong Kong</w:t>
            </w:r>
            <w:r w:rsidR="00425C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: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the </w:t>
            </w:r>
            <w:r w:rsidR="00C83899"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Sex Discrimination Ordinance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the </w:t>
            </w:r>
            <w:r w:rsidR="00C83899"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Disability Discrimination Ordinance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the </w:t>
            </w:r>
            <w:r w:rsidR="00C83899"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Family Status Discrimination Ordinance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and the </w:t>
            </w:r>
            <w:r w:rsidR="00C83899"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Race Discrimination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C83899" w:rsidRPr="005C76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Ordinance</w:t>
            </w:r>
            <w:r w:rsidR="00C83899" w:rsidRPr="00C83899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.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Through handling complaints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relate</w:t>
            </w:r>
            <w:r w:rsidR="00F967D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d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to racial discrimination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</w:t>
            </w:r>
            <w:r w:rsidR="00DC56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conciliating disputes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, representing victims in court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conducting </w:t>
            </w:r>
            <w:r w:rsidR="00DC56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empirical 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research</w:t>
            </w:r>
            <w:r w:rsidR="00DC56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and policy advocacy</w:t>
            </w:r>
            <w:r w:rsidR="00351260">
              <w:rPr>
                <w:rFonts w:ascii="Times New Roman" w:hAnsi="Times New Roman" w:cs="Times New Roman" w:hint="eastAsia"/>
                <w:color w:val="000000"/>
                <w:sz w:val="28"/>
                <w:szCs w:val="28"/>
                <w:lang w:val="en-GB" w:eastAsia="zh-HK"/>
              </w:rPr>
              <w:t xml:space="preserve"> r</w:t>
            </w:r>
            <w:r w:rsidR="0035126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 w:eastAsia="zh-HK"/>
              </w:rPr>
              <w:t>elated to</w:t>
            </w:r>
            <w:r w:rsidR="00351260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35126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racial discrimination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and arranging corporate training and public education, the EOC strives to </w:t>
            </w:r>
            <w:r w:rsidR="00DC56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dismantle</w:t>
            </w:r>
            <w:r w:rsidR="00DC563A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racial 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prejudice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and discrimination 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in the community and promote the values of equality, diversity and </w:t>
            </w:r>
            <w:r w:rsidR="00F343B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inclusiveness</w:t>
            </w:r>
            <w:r w:rsidR="00B449E1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.</w:t>
            </w:r>
            <w:r w:rsidR="001477CC" w:rsidRPr="00980F00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51981" w:rsidRPr="0068499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For details </w:t>
            </w:r>
            <w:r w:rsidR="00172DC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of </w:t>
            </w:r>
            <w:r w:rsidR="00251981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the functions of the EOC, </w:t>
            </w:r>
            <w:r w:rsidR="00DC56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please </w:t>
            </w:r>
            <w:r w:rsidR="00251981" w:rsidRPr="0068499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refer to the following resource:</w:t>
            </w:r>
          </w:p>
          <w:p w14:paraId="07BC8384" w14:textId="1FA9AA7D" w:rsidR="00251981" w:rsidRPr="00A70262" w:rsidRDefault="00251981" w:rsidP="00CC108F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992DB5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Equal Opportunities Commission</w:t>
            </w:r>
            <w:r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  <w:r w:rsidR="00DC563A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–</w:t>
            </w:r>
            <w:r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  <w:r w:rsidR="00DC563A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About the EOC</w:t>
            </w:r>
          </w:p>
          <w:p w14:paraId="2A7CFA66" w14:textId="793CA47B" w:rsidR="00B449E1" w:rsidRPr="00CC108F" w:rsidRDefault="00554742" w:rsidP="001477CC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hyperlink r:id="rId11" w:history="1">
              <w:r w:rsidR="00251981" w:rsidRPr="00183374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val="en-GB"/>
                </w:rPr>
                <w:t>https://www.eoc.org.hk/en/about-the-eoc/introduction-to-eoc</w:t>
              </w:r>
            </w:hyperlink>
          </w:p>
        </w:tc>
      </w:tr>
      <w:tr w:rsidR="00B449E1" w:rsidRPr="00AD4290" w14:paraId="1A544351" w14:textId="77777777" w:rsidTr="2CCAE76D">
        <w:tc>
          <w:tcPr>
            <w:tcW w:w="1838" w:type="dxa"/>
          </w:tcPr>
          <w:p w14:paraId="29A4A73F" w14:textId="11F013F8" w:rsidR="00B449E1" w:rsidRPr="00AD4290" w:rsidRDefault="00B449E1" w:rsidP="00F343B7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 xml:space="preserve">4) </w:t>
            </w:r>
            <w:r w:rsidR="00F343B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E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limination of racial discrimination depends on the concerted efforts of </w:t>
            </w:r>
            <w:r w:rsidR="00F343B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society</w:t>
            </w:r>
          </w:p>
        </w:tc>
        <w:tc>
          <w:tcPr>
            <w:tcW w:w="6797" w:type="dxa"/>
          </w:tcPr>
          <w:p w14:paraId="2CB0EBD6" w14:textId="4CF717E0" w:rsidR="00B449E1" w:rsidRPr="00E73886" w:rsidRDefault="00B449E1" w:rsidP="00F343B7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Teachers should point out to students that apart from the government, private </w:t>
            </w:r>
            <w:r w:rsidR="00403B3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sectors</w:t>
            </w:r>
            <w:r w:rsidR="00403B33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and </w:t>
            </w:r>
            <w:r w:rsidR="00403B3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the community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have different roles and responsibilities in </w:t>
            </w:r>
            <w:r w:rsidR="007A25A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eliminating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racial discrimination.</w:t>
            </w:r>
            <w:r w:rsidR="00140996" w:rsidRPr="00980F00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  <w:r w:rsidR="003F0BA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Teachers are suggested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to explain to students how </w:t>
            </w:r>
            <w:r w:rsidR="00403B33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individuals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can respect and accept people of different races and </w:t>
            </w:r>
            <w:r w:rsidR="00F343B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how they can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actively assist them in integrating into society to promote social harmony</w:t>
            </w:r>
            <w:r w:rsidR="00403B3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.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403B3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he private sector also has </w:t>
            </w:r>
            <w:r w:rsidR="00CA6E4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a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social responsibility to eliminate racial discrimination. For example, </w:t>
            </w:r>
            <w:r w:rsidR="00CA6E4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employers should ensure equal employment opportunities during recruitment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and employ </w:t>
            </w:r>
            <w:r w:rsidR="00403B3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people</w:t>
            </w:r>
            <w:r w:rsidR="00403B33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7A25A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based on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talents and knowledge</w:t>
            </w:r>
            <w:r w:rsidR="00EA22E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instead of </w:t>
            </w:r>
            <w:r w:rsidR="00403B3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turning down candidates just</w:t>
            </w:r>
            <w:r w:rsidR="00EA22E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7A25A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because of their race. Furthermore,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the community should pay more attention to the living conditions of different races in Hong Kong to build a diversified society with respect, tolerance and care.</w:t>
            </w:r>
            <w:r w:rsidR="00140996" w:rsidRPr="00980F00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</w:p>
        </w:tc>
      </w:tr>
    </w:tbl>
    <w:p w14:paraId="0E4B28C0" w14:textId="77777777" w:rsidR="004A251F" w:rsidRDefault="004A251F" w:rsidP="004A251F">
      <w:pPr>
        <w:snapToGrid w:val="0"/>
        <w:rPr>
          <w:rFonts w:ascii="Times New Roman" w:eastAsia="DFKai-SB" w:cs="Times New Roman"/>
          <w:b/>
          <w:sz w:val="28"/>
          <w:szCs w:val="28"/>
        </w:rPr>
      </w:pPr>
    </w:p>
    <w:p w14:paraId="43032A13" w14:textId="700D30FF" w:rsidR="004A251F" w:rsidRDefault="0008047F" w:rsidP="004A251F">
      <w:pPr>
        <w:snapToGrid w:val="0"/>
        <w:rPr>
          <w:rFonts w:ascii="Times New Roman" w:eastAsia="DFKai-SB" w:cs="Times New Roman"/>
          <w:b/>
          <w:sz w:val="28"/>
          <w:szCs w:val="28"/>
        </w:rPr>
      </w:pPr>
      <w:r>
        <w:rPr>
          <w:rFonts w:ascii="Times New Roman" w:eastAsia="DFKai-SB" w:cs="Times New Roman"/>
          <w:b/>
          <w:sz w:val="28"/>
          <w:szCs w:val="28"/>
        </w:rPr>
        <w:t>6. C</w:t>
      </w:r>
      <w:r w:rsidR="004A251F">
        <w:rPr>
          <w:rFonts w:ascii="Times New Roman" w:eastAsia="DFKai-SB" w:cs="Times New Roman"/>
          <w:b/>
          <w:sz w:val="28"/>
          <w:szCs w:val="28"/>
        </w:rPr>
        <w:t>onsolidation questions:</w:t>
      </w:r>
      <w:r w:rsidR="004A251F">
        <w:rPr>
          <w:rFonts w:ascii="Times New Roman" w:eastAsia="DFKai-SB" w:cs="Times New Roman"/>
          <w:sz w:val="28"/>
          <w:szCs w:val="28"/>
        </w:rPr>
        <w:t xml:space="preserve"> (See next page)</w:t>
      </w:r>
    </w:p>
    <w:p w14:paraId="0468E03D" w14:textId="6773DA14" w:rsidR="00862F3C" w:rsidRDefault="00862F3C" w:rsidP="00F5653B">
      <w:pPr>
        <w:pStyle w:val="Heading1"/>
        <w:snapToGrid w:val="0"/>
        <w:spacing w:before="0" w:after="0" w:line="276" w:lineRule="auto"/>
        <w:jc w:val="center"/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</w:pPr>
    </w:p>
    <w:p w14:paraId="62821C7C" w14:textId="348BBE7A" w:rsidR="003D5D42" w:rsidRDefault="003D5D42" w:rsidP="003D5D42">
      <w:pPr>
        <w:rPr>
          <w:lang w:eastAsia="zh-HK"/>
        </w:rPr>
      </w:pPr>
    </w:p>
    <w:p w14:paraId="70172AB4" w14:textId="43CE3A2B" w:rsidR="003D5D42" w:rsidRDefault="003D5D42" w:rsidP="003D5D42">
      <w:pPr>
        <w:rPr>
          <w:lang w:eastAsia="zh-HK"/>
        </w:rPr>
      </w:pPr>
    </w:p>
    <w:p w14:paraId="599A6A59" w14:textId="13EEB34C" w:rsidR="003D5D42" w:rsidRDefault="003D5D42" w:rsidP="003D5D42">
      <w:pPr>
        <w:rPr>
          <w:lang w:eastAsia="zh-HK"/>
        </w:rPr>
      </w:pPr>
    </w:p>
    <w:p w14:paraId="476131B7" w14:textId="76BD21C7" w:rsidR="003D5D42" w:rsidRDefault="003D5D42" w:rsidP="003D5D42">
      <w:pPr>
        <w:rPr>
          <w:lang w:eastAsia="zh-HK"/>
        </w:rPr>
      </w:pPr>
    </w:p>
    <w:p w14:paraId="21F2EEEA" w14:textId="5D4C2D7E" w:rsidR="003D5D42" w:rsidRDefault="003D5D42" w:rsidP="003D5D42">
      <w:pPr>
        <w:rPr>
          <w:lang w:eastAsia="zh-HK"/>
        </w:rPr>
      </w:pPr>
    </w:p>
    <w:p w14:paraId="4E7A3342" w14:textId="410D47D0" w:rsidR="00FB6375" w:rsidRDefault="00FB6375" w:rsidP="003D5D42">
      <w:pPr>
        <w:rPr>
          <w:lang w:eastAsia="zh-HK"/>
        </w:rPr>
      </w:pPr>
    </w:p>
    <w:p w14:paraId="3588D26D" w14:textId="5CFD6D99" w:rsidR="00FB6375" w:rsidRDefault="00FB6375" w:rsidP="003D5D42">
      <w:pPr>
        <w:rPr>
          <w:lang w:eastAsia="zh-HK"/>
        </w:rPr>
      </w:pPr>
    </w:p>
    <w:p w14:paraId="016263CC" w14:textId="369B3B16" w:rsidR="00FB6375" w:rsidRDefault="00FB6375" w:rsidP="003D5D42">
      <w:pPr>
        <w:rPr>
          <w:lang w:eastAsia="zh-HK"/>
        </w:rPr>
      </w:pPr>
    </w:p>
    <w:p w14:paraId="7C369AC0" w14:textId="57E914D9" w:rsidR="00FB6375" w:rsidRDefault="00FB6375" w:rsidP="003D5D42">
      <w:pPr>
        <w:rPr>
          <w:lang w:eastAsia="zh-HK"/>
        </w:rPr>
      </w:pPr>
    </w:p>
    <w:p w14:paraId="23D1B75A" w14:textId="77777777" w:rsidR="00D13F34" w:rsidRDefault="00D13F34" w:rsidP="003D5D42">
      <w:pPr>
        <w:rPr>
          <w:lang w:eastAsia="zh-HK"/>
        </w:rPr>
      </w:pPr>
    </w:p>
    <w:p w14:paraId="243B27BB" w14:textId="40F476D4" w:rsidR="003D5D42" w:rsidRPr="003D5D42" w:rsidRDefault="003D5D42" w:rsidP="003D5D42">
      <w:pPr>
        <w:rPr>
          <w:lang w:eastAsia="zh-HK"/>
        </w:rPr>
      </w:pPr>
    </w:p>
    <w:p w14:paraId="4B151474" w14:textId="5CC4C93C" w:rsidR="00F5653B" w:rsidRPr="00FB6375" w:rsidRDefault="00F5653B" w:rsidP="00E659F9">
      <w:pPr>
        <w:pStyle w:val="Heading1"/>
        <w:snapToGrid w:val="0"/>
        <w:spacing w:before="0" w:after="0" w:line="240" w:lineRule="auto"/>
        <w:jc w:val="center"/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</w:pPr>
      <w:r w:rsidRPr="00FB6375"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  <w:t>“3-minute Concept” Animated Video Clips Series:</w:t>
      </w:r>
    </w:p>
    <w:p w14:paraId="3913FCF0" w14:textId="77777777" w:rsidR="00F67F3C" w:rsidRPr="00FB6375" w:rsidRDefault="00F5653B" w:rsidP="00E659F9">
      <w:pPr>
        <w:pStyle w:val="Heading1"/>
        <w:snapToGrid w:val="0"/>
        <w:spacing w:before="0" w:after="0" w:line="240" w:lineRule="auto"/>
        <w:jc w:val="center"/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</w:pPr>
      <w:r w:rsidRPr="00FB6375"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  <w:t>“</w:t>
      </w:r>
      <w:r w:rsidR="00F67F3C" w:rsidRPr="00FB6375"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  <w:t xml:space="preserve">The International Convention on the Elimination of </w:t>
      </w:r>
    </w:p>
    <w:p w14:paraId="02BE8F7E" w14:textId="4084934E" w:rsidR="00F5653B" w:rsidRPr="00FB6375" w:rsidRDefault="00F67F3C" w:rsidP="00E659F9">
      <w:pPr>
        <w:pStyle w:val="Heading1"/>
        <w:snapToGrid w:val="0"/>
        <w:spacing w:before="0" w:after="0" w:line="240" w:lineRule="auto"/>
        <w:jc w:val="center"/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</w:pPr>
      <w:r w:rsidRPr="00FB6375"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  <w:t>All Forms of Racial Discrimination</w:t>
      </w:r>
      <w:r w:rsidR="00F5653B" w:rsidRPr="00FB6375"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  <w:t>”</w:t>
      </w:r>
    </w:p>
    <w:p w14:paraId="63939715" w14:textId="77777777" w:rsidR="00F5653B" w:rsidRPr="00FB6375" w:rsidRDefault="00F5653B" w:rsidP="00E659F9">
      <w:pPr>
        <w:pStyle w:val="Heading1"/>
        <w:snapToGrid w:val="0"/>
        <w:spacing w:before="0" w:after="0" w:line="240" w:lineRule="auto"/>
        <w:jc w:val="center"/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</w:pPr>
      <w:r w:rsidRPr="00FB6375">
        <w:rPr>
          <w:rFonts w:ascii="Times New Roman" w:eastAsia="Microsoft JhengHei" w:hAnsi="Times New Roman" w:cs="Times New Roman"/>
          <w:color w:val="000000" w:themeColor="text1"/>
          <w:sz w:val="28"/>
          <w:szCs w:val="28"/>
          <w:lang w:eastAsia="zh-HK"/>
        </w:rPr>
        <w:t>Worksheet</w:t>
      </w:r>
    </w:p>
    <w:p w14:paraId="2E73403C" w14:textId="4DE2E938" w:rsidR="003C252F" w:rsidRPr="00641DB5" w:rsidRDefault="003C252F" w:rsidP="006A47A2">
      <w:pPr>
        <w:snapToGrid w:val="0"/>
        <w:spacing w:after="160"/>
        <w:rPr>
          <w:rFonts w:ascii="Times New Roman" w:eastAsia="Microsoft JhengHei" w:hAnsi="Times New Roman" w:cs="Times New Roman"/>
          <w:sz w:val="28"/>
          <w:szCs w:val="28"/>
        </w:rPr>
      </w:pPr>
    </w:p>
    <w:p w14:paraId="262C57AC" w14:textId="64BB5C07" w:rsidR="00F5653B" w:rsidRPr="00641DB5" w:rsidRDefault="00F5653B" w:rsidP="006A47A2">
      <w:pPr>
        <w:snapToGrid w:val="0"/>
        <w:spacing w:after="160" w:line="276" w:lineRule="auto"/>
        <w:rPr>
          <w:rFonts w:ascii="Times New Roman" w:eastAsia="Microsoft JhengHei" w:hAnsi="Times New Roman" w:cs="Times New Roman"/>
          <w:b/>
          <w:sz w:val="28"/>
          <w:szCs w:val="28"/>
          <w:lang w:eastAsia="zh-HK"/>
        </w:rPr>
      </w:pPr>
      <w:bookmarkStart w:id="1" w:name="_Hlk43310511"/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>A.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ab/>
      </w:r>
      <w:r w:rsidR="000357B8" w:rsidRPr="00641DB5">
        <w:rPr>
          <w:rFonts w:ascii="Times New Roman" w:eastAsia="Microsoft JhengHei" w:hAnsi="Times New Roman" w:cs="Times New Roman"/>
          <w:b/>
          <w:sz w:val="28"/>
          <w:szCs w:val="28"/>
        </w:rPr>
        <w:t xml:space="preserve">Multiple </w:t>
      </w:r>
      <w:r w:rsidR="00D210EF">
        <w:rPr>
          <w:rFonts w:ascii="Times New Roman" w:eastAsia="Microsoft JhengHei" w:hAnsi="Times New Roman" w:cs="Times New Roman"/>
          <w:b/>
          <w:sz w:val="28"/>
          <w:szCs w:val="28"/>
        </w:rPr>
        <w:t>C</w:t>
      </w:r>
      <w:r w:rsidR="000357B8" w:rsidRPr="00641DB5">
        <w:rPr>
          <w:rFonts w:ascii="Times New Roman" w:eastAsia="Microsoft JhengHei" w:hAnsi="Times New Roman" w:cs="Times New Roman"/>
          <w:b/>
          <w:sz w:val="28"/>
          <w:szCs w:val="28"/>
        </w:rPr>
        <w:t>hoice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 xml:space="preserve"> </w:t>
      </w:r>
      <w:r w:rsidR="00D210EF">
        <w:rPr>
          <w:rFonts w:ascii="Times New Roman" w:eastAsia="Microsoft JhengHei" w:hAnsi="Times New Roman" w:cs="Times New Roman"/>
          <w:b/>
          <w:sz w:val="28"/>
          <w:szCs w:val="28"/>
        </w:rPr>
        <w:t>Q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>uestions</w:t>
      </w:r>
    </w:p>
    <w:p w14:paraId="31180773" w14:textId="6B064D62" w:rsidR="00D77EFA" w:rsidRPr="00641DB5" w:rsidRDefault="000357B8" w:rsidP="006A47A2">
      <w:pPr>
        <w:snapToGrid w:val="0"/>
        <w:spacing w:after="160" w:line="276" w:lineRule="auto"/>
        <w:rPr>
          <w:rFonts w:ascii="Times New Roman" w:eastAsia="Microsoft JhengHei" w:hAnsi="Times New Roman" w:cs="Times New Roman"/>
          <w:b/>
          <w:sz w:val="28"/>
          <w:szCs w:val="28"/>
        </w:rPr>
      </w:pP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>C</w:t>
      </w:r>
      <w:r w:rsidR="0072785B">
        <w:rPr>
          <w:rFonts w:ascii="Times New Roman" w:eastAsia="Microsoft JhengHei" w:hAnsi="Times New Roman" w:cs="Times New Roman"/>
          <w:b/>
          <w:sz w:val="28"/>
          <w:szCs w:val="28"/>
        </w:rPr>
        <w:t>ircle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 xml:space="preserve"> </w:t>
      </w:r>
      <w:r w:rsidR="00D77EFA" w:rsidRPr="00641DB5">
        <w:rPr>
          <w:rFonts w:ascii="Times New Roman" w:eastAsia="Microsoft JhengHei" w:hAnsi="Times New Roman" w:cs="Times New Roman"/>
          <w:b/>
          <w:sz w:val="28"/>
          <w:szCs w:val="28"/>
        </w:rPr>
        <w:t>the correct answers.</w:t>
      </w:r>
    </w:p>
    <w:p w14:paraId="03F6B42D" w14:textId="1CD87CCF" w:rsidR="000357B8" w:rsidRPr="00641DB5" w:rsidRDefault="00F67F3C" w:rsidP="006A47A2">
      <w:pPr>
        <w:pStyle w:val="ListParagraph"/>
        <w:numPr>
          <w:ilvl w:val="0"/>
          <w:numId w:val="9"/>
        </w:numPr>
        <w:snapToGrid w:val="0"/>
        <w:spacing w:after="160" w:line="276" w:lineRule="auto"/>
        <w:ind w:leftChars="0" w:left="426" w:hanging="426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>Racial discrimination means treating someone less favourable or even unequally because of their race, ____________________________.</w:t>
      </w:r>
    </w:p>
    <w:p w14:paraId="29E08DEC" w14:textId="64AD6A34" w:rsidR="000357B8" w:rsidRPr="00D210EF" w:rsidRDefault="00F67F3C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colour</w:t>
      </w:r>
    </w:p>
    <w:p w14:paraId="26B16629" w14:textId="601B2672" w:rsidR="000357B8" w:rsidRPr="00D210EF" w:rsidRDefault="00F67F3C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nationality</w:t>
      </w:r>
    </w:p>
    <w:p w14:paraId="7EA8FB0C" w14:textId="00AF965D" w:rsidR="000357B8" w:rsidRDefault="00F67F3C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religion</w:t>
      </w:r>
    </w:p>
    <w:p w14:paraId="6B281186" w14:textId="73D10902" w:rsidR="00667114" w:rsidRPr="00FD64DF" w:rsidRDefault="00667114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age</w:t>
      </w:r>
    </w:p>
    <w:p w14:paraId="1BFBE957" w14:textId="77777777" w:rsidR="00316434" w:rsidRPr="00FD64DF" w:rsidRDefault="00316434" w:rsidP="00316434">
      <w:pPr>
        <w:pStyle w:val="ListParagraph"/>
        <w:snapToGrid w:val="0"/>
        <w:spacing w:line="276" w:lineRule="auto"/>
        <w:ind w:leftChars="0" w:left="850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</w:p>
    <w:p w14:paraId="33B3F87E" w14:textId="4D4E6C4F" w:rsidR="000357B8" w:rsidRPr="00FD64DF" w:rsidRDefault="000357B8" w:rsidP="00D210EF">
      <w:pPr>
        <w:pStyle w:val="ListParagraph"/>
        <w:numPr>
          <w:ilvl w:val="0"/>
          <w:numId w:val="12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ii</w:t>
      </w:r>
    </w:p>
    <w:p w14:paraId="1A50BA70" w14:textId="193EF8B0" w:rsidR="000357B8" w:rsidRPr="00FD64DF" w:rsidRDefault="000357B8" w:rsidP="00D210EF">
      <w:pPr>
        <w:pStyle w:val="ListParagraph"/>
        <w:numPr>
          <w:ilvl w:val="0"/>
          <w:numId w:val="12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proofErr w:type="spellEnd"/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, ii</w:t>
      </w:r>
    </w:p>
    <w:p w14:paraId="260D2B2A" w14:textId="59598564" w:rsidR="000357B8" w:rsidRPr="00FD64DF" w:rsidRDefault="000357B8" w:rsidP="00D210EF">
      <w:pPr>
        <w:pStyle w:val="ListParagraph"/>
        <w:numPr>
          <w:ilvl w:val="0"/>
          <w:numId w:val="12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proofErr w:type="spellEnd"/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 xml:space="preserve">, </w:t>
      </w:r>
      <w:r w:rsidR="00667114"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 xml:space="preserve">ii, </w:t>
      </w:r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iii</w:t>
      </w:r>
    </w:p>
    <w:p w14:paraId="699C3D17" w14:textId="1A35BAB7" w:rsidR="000357B8" w:rsidRPr="00FD64DF" w:rsidRDefault="000357B8" w:rsidP="00D210EF">
      <w:pPr>
        <w:pStyle w:val="ListParagraph"/>
        <w:numPr>
          <w:ilvl w:val="0"/>
          <w:numId w:val="12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proofErr w:type="spellEnd"/>
      <w:r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, ii, iii</w:t>
      </w:r>
      <w:r w:rsidR="00667114" w:rsidRPr="00FD64D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, iv</w:t>
      </w:r>
    </w:p>
    <w:p w14:paraId="17DA37ED" w14:textId="6BD39B17" w:rsidR="00CB2F85" w:rsidRPr="00FD64DF" w:rsidRDefault="00CB2F85" w:rsidP="00D210EF">
      <w:pPr>
        <w:snapToGrid w:val="0"/>
        <w:spacing w:line="276" w:lineRule="auto"/>
        <w:ind w:left="425"/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Ans</w:t>
      </w:r>
      <w:proofErr w:type="spellEnd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 xml:space="preserve">: </w:t>
      </w:r>
      <w:r w:rsidR="00667114"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C</w:t>
      </w:r>
    </w:p>
    <w:p w14:paraId="3403A4AE" w14:textId="0AD17464" w:rsidR="000357B8" w:rsidRPr="00641DB5" w:rsidRDefault="000357B8" w:rsidP="000357B8">
      <w:pPr>
        <w:snapToGrid w:val="0"/>
        <w:spacing w:line="276" w:lineRule="auto"/>
        <w:ind w:left="360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</w:p>
    <w:p w14:paraId="6AFC962B" w14:textId="25854572" w:rsidR="000357B8" w:rsidRPr="00641DB5" w:rsidRDefault="00F67F3C" w:rsidP="00F67F3C">
      <w:pPr>
        <w:pStyle w:val="ListParagraph"/>
        <w:numPr>
          <w:ilvl w:val="0"/>
          <w:numId w:val="9"/>
        </w:numPr>
        <w:snapToGrid w:val="0"/>
        <w:spacing w:line="276" w:lineRule="auto"/>
        <w:ind w:leftChars="0" w:left="426" w:hanging="426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The main principles of ICERD include:</w:t>
      </w:r>
    </w:p>
    <w:p w14:paraId="0B0CCECD" w14:textId="1FF3A58E" w:rsidR="00F67F3C" w:rsidRPr="00641DB5" w:rsidRDefault="00F67F3C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respect for the dignity inherent in all people</w:t>
      </w:r>
    </w:p>
    <w:p w14:paraId="05664759" w14:textId="3CD13A18" w:rsidR="00F67F3C" w:rsidRPr="00641DB5" w:rsidRDefault="00F67F3C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equality</w:t>
      </w:r>
    </w:p>
    <w:p w14:paraId="3FCBCFA3" w14:textId="41AE76B2" w:rsidR="00F67F3C" w:rsidRPr="00641DB5" w:rsidRDefault="00F67F3C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protection of basic human rights</w:t>
      </w:r>
      <w:r w:rsidR="00117850"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 xml:space="preserve"> and freedoms</w:t>
      </w:r>
    </w:p>
    <w:p w14:paraId="6198BF99" w14:textId="2A3365D4" w:rsidR="00D210EF" w:rsidRDefault="00117850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provision of special care and assistance to those in need</w:t>
      </w:r>
    </w:p>
    <w:p w14:paraId="10D64AD6" w14:textId="77777777" w:rsidR="00316434" w:rsidRPr="00D210EF" w:rsidRDefault="00316434" w:rsidP="00316434">
      <w:pPr>
        <w:pStyle w:val="ListParagraph"/>
        <w:snapToGrid w:val="0"/>
        <w:spacing w:line="276" w:lineRule="auto"/>
        <w:ind w:leftChars="0" w:left="850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</w:p>
    <w:p w14:paraId="0171EBF3" w14:textId="7D04F831" w:rsidR="00F67F3C" w:rsidRPr="00D210EF" w:rsidRDefault="00F67F3C" w:rsidP="00D210EF">
      <w:pPr>
        <w:pStyle w:val="ListParagraph"/>
        <w:numPr>
          <w:ilvl w:val="0"/>
          <w:numId w:val="13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proofErr w:type="spellStart"/>
      <w:r w:rsidRP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proofErr w:type="spellEnd"/>
      <w:r w:rsidRP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, iii</w:t>
      </w:r>
    </w:p>
    <w:p w14:paraId="0A757DA8" w14:textId="414E4AB6" w:rsidR="00F67F3C" w:rsidRPr="00641DB5" w:rsidRDefault="00F67F3C" w:rsidP="00D210EF">
      <w:pPr>
        <w:pStyle w:val="ListParagraph"/>
        <w:numPr>
          <w:ilvl w:val="0"/>
          <w:numId w:val="13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ii, iv</w:t>
      </w:r>
    </w:p>
    <w:p w14:paraId="5862483C" w14:textId="7394F07F" w:rsidR="00F67F3C" w:rsidRPr="00641DB5" w:rsidRDefault="00F67F3C" w:rsidP="00D210EF">
      <w:pPr>
        <w:pStyle w:val="ListParagraph"/>
        <w:numPr>
          <w:ilvl w:val="0"/>
          <w:numId w:val="13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proofErr w:type="spellStart"/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proofErr w:type="spellEnd"/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, ii, iii</w:t>
      </w:r>
    </w:p>
    <w:p w14:paraId="206AD741" w14:textId="33DB23CF" w:rsidR="000357B8" w:rsidRPr="00641DB5" w:rsidRDefault="00F67F3C" w:rsidP="00D210EF">
      <w:pPr>
        <w:pStyle w:val="ListParagraph"/>
        <w:numPr>
          <w:ilvl w:val="0"/>
          <w:numId w:val="13"/>
        </w:numPr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proofErr w:type="spellStart"/>
      <w:r w:rsidRPr="007D1BFE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proofErr w:type="spellEnd"/>
      <w:r w:rsidRPr="007D1BFE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, ii, iii, iv</w:t>
      </w:r>
    </w:p>
    <w:p w14:paraId="711CD6C0" w14:textId="484AD7E0" w:rsidR="000357B8" w:rsidRPr="00FD64DF" w:rsidRDefault="007D1BFE" w:rsidP="00F22636">
      <w:pPr>
        <w:snapToGrid w:val="0"/>
        <w:spacing w:line="276" w:lineRule="auto"/>
        <w:ind w:left="425"/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Ans</w:t>
      </w:r>
      <w:proofErr w:type="spellEnd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: D</w:t>
      </w:r>
    </w:p>
    <w:p w14:paraId="7A488FCD" w14:textId="127BE233" w:rsidR="0072785B" w:rsidRDefault="0072785B" w:rsidP="00F22636">
      <w:pPr>
        <w:snapToGrid w:val="0"/>
        <w:spacing w:line="276" w:lineRule="auto"/>
        <w:ind w:left="425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06FF268C" w14:textId="45A6A57B" w:rsidR="000357B8" w:rsidRPr="00641DB5" w:rsidRDefault="00117850" w:rsidP="00D210EF">
      <w:pPr>
        <w:pStyle w:val="ListParagraph"/>
        <w:keepNext/>
        <w:widowControl/>
        <w:numPr>
          <w:ilvl w:val="0"/>
          <w:numId w:val="9"/>
        </w:numPr>
        <w:snapToGrid w:val="0"/>
        <w:spacing w:line="276" w:lineRule="auto"/>
        <w:ind w:leftChars="0" w:left="425" w:hanging="425"/>
        <w:rPr>
          <w:rFonts w:ascii="Times New Roman" w:eastAsia="Microsoft JhengHei" w:hAnsi="Times New Roman" w:cs="Times New Roman"/>
          <w:sz w:val="28"/>
          <w:szCs w:val="28"/>
          <w:lang w:val="en-GB"/>
        </w:rPr>
      </w:pPr>
      <w:r w:rsidRPr="00641DB5">
        <w:rPr>
          <w:rFonts w:ascii="Times New Roman" w:eastAsia="MS PGothic" w:hAnsi="Times New Roman" w:cs="Times New Roman"/>
          <w:sz w:val="28"/>
          <w:szCs w:val="28"/>
          <w:lang w:val="en-GB"/>
        </w:rPr>
        <w:t xml:space="preserve">According to the </w:t>
      </w:r>
      <w:r w:rsidRPr="00C92F79">
        <w:rPr>
          <w:rFonts w:ascii="Times New Roman" w:eastAsia="MS PGothic" w:hAnsi="Times New Roman" w:cs="Times New Roman"/>
          <w:i/>
          <w:sz w:val="28"/>
          <w:szCs w:val="28"/>
          <w:lang w:val="en-GB"/>
        </w:rPr>
        <w:t>Race Discrimination Ordinance</w:t>
      </w:r>
      <w:r w:rsidRPr="00641DB5">
        <w:rPr>
          <w:rFonts w:ascii="Times New Roman" w:eastAsia="MS PGothic" w:hAnsi="Times New Roman" w:cs="Times New Roman"/>
          <w:sz w:val="28"/>
          <w:szCs w:val="28"/>
          <w:lang w:val="en-GB"/>
        </w:rPr>
        <w:t>, which of the following is unlawful</w:t>
      </w:r>
      <w:r w:rsidR="000357B8" w:rsidRPr="00641DB5">
        <w:rPr>
          <w:rFonts w:ascii="Times New Roman" w:eastAsia="MS PGothic" w:hAnsi="Times New Roman" w:cs="Times New Roman"/>
          <w:sz w:val="28"/>
          <w:szCs w:val="28"/>
          <w:lang w:val="en-GB"/>
        </w:rPr>
        <w:t>?</w:t>
      </w:r>
    </w:p>
    <w:p w14:paraId="3FAACBA2" w14:textId="02C654A2" w:rsidR="000357B8" w:rsidRPr="00641DB5" w:rsidRDefault="000357B8" w:rsidP="00D210EF">
      <w:pPr>
        <w:pStyle w:val="ListParagraph"/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C92F79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A.</w:t>
      </w:r>
      <w:r w:rsidR="00117850" w:rsidRPr="00C92F79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ab/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r w:rsidR="00117850" w:rsidRPr="00C92F79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 xml:space="preserve">t is unlawful to discriminate, harass or vilify a person on the </w:t>
      </w:r>
      <w:r w:rsidR="00117850" w:rsidRPr="00C92F79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lastRenderedPageBreak/>
        <w:t>ground of his/her race in prescribed areas of activities</w:t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.</w:t>
      </w:r>
    </w:p>
    <w:p w14:paraId="1652E7B6" w14:textId="0DA98766" w:rsidR="000357B8" w:rsidRPr="00641DB5" w:rsidRDefault="00CA5EE1" w:rsidP="00D210EF">
      <w:pPr>
        <w:pStyle w:val="ListParagraph"/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/>
        </w:rPr>
        <w:t>B.</w:t>
      </w:r>
      <w:r w:rsidRPr="00641DB5">
        <w:rPr>
          <w:rFonts w:ascii="Times New Roman" w:eastAsia="Microsoft JhengHei" w:hAnsi="Times New Roman" w:cs="Times New Roman"/>
          <w:sz w:val="28"/>
          <w:szCs w:val="28"/>
          <w:lang w:val="en-GB"/>
        </w:rPr>
        <w:tab/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/>
        </w:rPr>
        <w:t>I</w:t>
      </w:r>
      <w:r w:rsidR="00117850" w:rsidRPr="00641DB5">
        <w:rPr>
          <w:rFonts w:ascii="Times New Roman" w:eastAsia="Microsoft JhengHei" w:hAnsi="Times New Roman" w:cs="Times New Roman"/>
          <w:sz w:val="28"/>
          <w:szCs w:val="28"/>
          <w:lang w:val="en-GB"/>
        </w:rPr>
        <w:t>t is unlawful to discriminate against a person on the ground of sex, marital status, pregnancy or breastfeeding in prescribed areas of activities</w:t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/>
        </w:rPr>
        <w:t>.</w:t>
      </w:r>
    </w:p>
    <w:p w14:paraId="058FED23" w14:textId="3BBBFE8B" w:rsidR="000357B8" w:rsidRPr="00641DB5" w:rsidRDefault="000357B8" w:rsidP="00D210EF">
      <w:pPr>
        <w:pStyle w:val="ListParagraph"/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C.</w:t>
      </w:r>
      <w:r w:rsidR="00117850"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ab/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r w:rsidR="00117850"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t is unlawful to discriminate against a person on the ground of disability when committed in prescribed areas of activities</w:t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.</w:t>
      </w:r>
    </w:p>
    <w:p w14:paraId="6CDFA02F" w14:textId="3620E49A" w:rsidR="000357B8" w:rsidRPr="00641DB5" w:rsidRDefault="000357B8" w:rsidP="00D210EF">
      <w:pPr>
        <w:pStyle w:val="ListParagraph"/>
        <w:snapToGrid w:val="0"/>
        <w:spacing w:line="276" w:lineRule="auto"/>
        <w:ind w:leftChars="0" w:left="850" w:hanging="425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D.</w:t>
      </w:r>
      <w:r w:rsidR="00117850"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ab/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I</w:t>
      </w:r>
      <w:r w:rsidR="00117850" w:rsidRPr="00641DB5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t is unlawful to discriminate against a person on the ground of family status</w:t>
      </w:r>
      <w:r w:rsidR="00D210EF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.</w:t>
      </w:r>
    </w:p>
    <w:p w14:paraId="29D7654F" w14:textId="683FF40D" w:rsidR="007D1BFE" w:rsidRPr="00FD64DF" w:rsidRDefault="007D1BFE" w:rsidP="00D210EF">
      <w:pPr>
        <w:snapToGrid w:val="0"/>
        <w:spacing w:line="276" w:lineRule="auto"/>
        <w:ind w:left="425"/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Ans</w:t>
      </w:r>
      <w:proofErr w:type="spellEnd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: A</w:t>
      </w:r>
    </w:p>
    <w:p w14:paraId="3418DA34" w14:textId="3877BEFA" w:rsidR="000357B8" w:rsidRPr="00641DB5" w:rsidRDefault="000357B8" w:rsidP="000357B8">
      <w:pPr>
        <w:pStyle w:val="ListParagraph"/>
        <w:snapToGrid w:val="0"/>
        <w:spacing w:line="276" w:lineRule="auto"/>
        <w:ind w:leftChars="0" w:left="426"/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</w:pPr>
    </w:p>
    <w:p w14:paraId="6B28C1BB" w14:textId="781AD938" w:rsidR="000357B8" w:rsidRPr="00641DB5" w:rsidRDefault="00593376" w:rsidP="00593376">
      <w:pPr>
        <w:pStyle w:val="ListParagraph"/>
        <w:numPr>
          <w:ilvl w:val="0"/>
          <w:numId w:val="9"/>
        </w:numPr>
        <w:snapToGrid w:val="0"/>
        <w:spacing w:line="276" w:lineRule="auto"/>
        <w:ind w:leftChars="0" w:left="426" w:hanging="426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>When</w:t>
      </w:r>
      <w:r w:rsidR="00CA5EE1" w:rsidRPr="00641DB5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 getting along with people of different races, what should we do</w:t>
      </w: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>?</w:t>
      </w:r>
    </w:p>
    <w:p w14:paraId="159D0E29" w14:textId="2C3181B5" w:rsidR="000357B8" w:rsidRPr="00641DB5" w:rsidRDefault="00CA5EE1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>W</w:t>
      </w:r>
      <w:r w:rsidR="00593376" w:rsidRPr="00641DB5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e should </w:t>
      </w: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>pay attention to and reflect on whether we have any stereotypical views of, or prejudices against, people of other races</w:t>
      </w:r>
      <w:r w:rsidR="00D210EF">
        <w:rPr>
          <w:rFonts w:ascii="Times New Roman" w:hAnsi="Times New Roman" w:cs="Times New Roman"/>
          <w:sz w:val="28"/>
          <w:szCs w:val="28"/>
          <w:lang w:val="en-GB" w:eastAsia="zh-HK"/>
        </w:rPr>
        <w:t>.</w:t>
      </w:r>
    </w:p>
    <w:p w14:paraId="4534EBAC" w14:textId="44415F4B" w:rsidR="000357B8" w:rsidRPr="00671C69" w:rsidRDefault="00CA5EE1" w:rsidP="00671C69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We should learn more about the lifestyles and traditional customs </w:t>
      </w:r>
      <w:proofErr w:type="gramStart"/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of </w:t>
      </w:r>
      <w:r w:rsidR="00641DB5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 </w:t>
      </w:r>
      <w:r w:rsidRPr="00671C69">
        <w:rPr>
          <w:rFonts w:ascii="Times New Roman" w:hAnsi="Times New Roman" w:cs="Times New Roman"/>
          <w:sz w:val="28"/>
          <w:szCs w:val="28"/>
          <w:lang w:val="en-GB" w:eastAsia="zh-HK"/>
        </w:rPr>
        <w:t>people</w:t>
      </w:r>
      <w:proofErr w:type="gramEnd"/>
      <w:r w:rsidRPr="00671C69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 of different </w:t>
      </w:r>
      <w:r w:rsidRPr="00671C69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races</w:t>
      </w:r>
      <w:r w:rsidR="00D210EF" w:rsidRPr="00671C69">
        <w:rPr>
          <w:rFonts w:ascii="Times New Roman" w:eastAsia="Microsoft JhengHei" w:hAnsi="Times New Roman" w:cs="Times New Roman"/>
          <w:sz w:val="28"/>
          <w:szCs w:val="28"/>
          <w:lang w:val="en-GB" w:eastAsia="zh-HK"/>
        </w:rPr>
        <w:t>.</w:t>
      </w:r>
    </w:p>
    <w:p w14:paraId="1A4208D8" w14:textId="2581A82C" w:rsidR="000357B8" w:rsidRDefault="00CA5EE1" w:rsidP="00D210EF">
      <w:pPr>
        <w:pStyle w:val="ListParagraph"/>
        <w:numPr>
          <w:ilvl w:val="1"/>
          <w:numId w:val="9"/>
        </w:numPr>
        <w:snapToGrid w:val="0"/>
        <w:spacing w:line="276" w:lineRule="auto"/>
        <w:ind w:leftChars="0" w:left="850" w:hanging="425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>We should show respect for their ways of life, languages</w:t>
      </w:r>
      <w:r w:rsidR="00D210EF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 and</w:t>
      </w:r>
      <w:r w:rsidRPr="00641DB5">
        <w:rPr>
          <w:rFonts w:ascii="Times New Roman" w:hAnsi="Times New Roman" w:cs="Times New Roman"/>
          <w:sz w:val="28"/>
          <w:szCs w:val="28"/>
          <w:lang w:val="en-GB" w:eastAsia="zh-HK"/>
        </w:rPr>
        <w:t xml:space="preserve"> customs</w:t>
      </w:r>
      <w:r w:rsidR="00D210EF">
        <w:rPr>
          <w:rFonts w:ascii="Times New Roman" w:hAnsi="Times New Roman" w:cs="Times New Roman"/>
          <w:sz w:val="28"/>
          <w:szCs w:val="28"/>
          <w:lang w:val="en-GB" w:eastAsia="zh-HK"/>
        </w:rPr>
        <w:t>.</w:t>
      </w:r>
    </w:p>
    <w:p w14:paraId="46053826" w14:textId="77777777" w:rsidR="00316434" w:rsidRPr="00FD64DF" w:rsidRDefault="00316434" w:rsidP="00316434">
      <w:pPr>
        <w:pStyle w:val="ListParagraph"/>
        <w:snapToGrid w:val="0"/>
        <w:spacing w:line="276" w:lineRule="auto"/>
        <w:ind w:leftChars="0" w:left="850"/>
        <w:rPr>
          <w:rFonts w:ascii="Times New Roman" w:hAnsi="Times New Roman" w:cs="Times New Roman"/>
          <w:sz w:val="28"/>
          <w:szCs w:val="28"/>
          <w:lang w:val="en-GB" w:eastAsia="zh-HK"/>
        </w:rPr>
      </w:pPr>
    </w:p>
    <w:p w14:paraId="0001D429" w14:textId="2E6314D4" w:rsidR="000357B8" w:rsidRPr="00FD64DF" w:rsidRDefault="000357B8" w:rsidP="00D210EF">
      <w:pPr>
        <w:pStyle w:val="ListParagraph"/>
        <w:numPr>
          <w:ilvl w:val="0"/>
          <w:numId w:val="14"/>
        </w:numPr>
        <w:snapToGrid w:val="0"/>
        <w:spacing w:line="276" w:lineRule="auto"/>
        <w:ind w:leftChars="0"/>
        <w:rPr>
          <w:rFonts w:ascii="Times New Roman" w:hAnsi="Times New Roman" w:cs="Times New Roman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hAnsi="Times New Roman" w:cs="Times New Roman"/>
          <w:sz w:val="28"/>
          <w:szCs w:val="28"/>
          <w:lang w:val="en-GB" w:eastAsia="zh-HK"/>
        </w:rPr>
        <w:t>i</w:t>
      </w:r>
      <w:proofErr w:type="spellEnd"/>
    </w:p>
    <w:p w14:paraId="6134D9F9" w14:textId="1DB70542" w:rsidR="000357B8" w:rsidRPr="00FD64DF" w:rsidRDefault="000357B8" w:rsidP="00D210EF">
      <w:pPr>
        <w:pStyle w:val="ListParagraph"/>
        <w:numPr>
          <w:ilvl w:val="0"/>
          <w:numId w:val="14"/>
        </w:numPr>
        <w:snapToGrid w:val="0"/>
        <w:spacing w:line="276" w:lineRule="auto"/>
        <w:ind w:leftChars="0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FD64DF">
        <w:rPr>
          <w:rFonts w:ascii="Times New Roman" w:hAnsi="Times New Roman" w:cs="Times New Roman"/>
          <w:sz w:val="28"/>
          <w:szCs w:val="28"/>
          <w:lang w:val="en-GB" w:eastAsia="zh-HK"/>
        </w:rPr>
        <w:t>ii</w:t>
      </w:r>
    </w:p>
    <w:p w14:paraId="439AFE53" w14:textId="2C267F36" w:rsidR="000357B8" w:rsidRPr="00FD64DF" w:rsidRDefault="000357B8" w:rsidP="00D210EF">
      <w:pPr>
        <w:pStyle w:val="ListParagraph"/>
        <w:numPr>
          <w:ilvl w:val="0"/>
          <w:numId w:val="14"/>
        </w:numPr>
        <w:snapToGrid w:val="0"/>
        <w:spacing w:line="276" w:lineRule="auto"/>
        <w:ind w:leftChars="0"/>
        <w:rPr>
          <w:rFonts w:ascii="Times New Roman" w:hAnsi="Times New Roman" w:cs="Times New Roman"/>
          <w:sz w:val="28"/>
          <w:szCs w:val="28"/>
          <w:lang w:val="en-GB" w:eastAsia="zh-HK"/>
        </w:rPr>
      </w:pPr>
      <w:r w:rsidRPr="00FD64DF">
        <w:rPr>
          <w:rFonts w:ascii="Times New Roman" w:hAnsi="Times New Roman" w:cs="Times New Roman"/>
          <w:sz w:val="28"/>
          <w:szCs w:val="28"/>
          <w:lang w:val="en-GB" w:eastAsia="zh-HK"/>
        </w:rPr>
        <w:t>ii, iii</w:t>
      </w:r>
    </w:p>
    <w:p w14:paraId="1E262C05" w14:textId="725512D9" w:rsidR="000357B8" w:rsidRPr="00FD64DF" w:rsidRDefault="000357B8" w:rsidP="00D210EF">
      <w:pPr>
        <w:pStyle w:val="ListParagraph"/>
        <w:numPr>
          <w:ilvl w:val="0"/>
          <w:numId w:val="14"/>
        </w:numPr>
        <w:snapToGrid w:val="0"/>
        <w:spacing w:line="276" w:lineRule="auto"/>
        <w:ind w:leftChars="0"/>
        <w:rPr>
          <w:rFonts w:ascii="Times New Roman" w:hAnsi="Times New Roman" w:cs="Times New Roman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hAnsi="Times New Roman" w:cs="Times New Roman"/>
          <w:sz w:val="28"/>
          <w:szCs w:val="28"/>
          <w:lang w:val="en-GB" w:eastAsia="zh-HK"/>
        </w:rPr>
        <w:t>i</w:t>
      </w:r>
      <w:proofErr w:type="spellEnd"/>
      <w:r w:rsidRPr="00FD64DF">
        <w:rPr>
          <w:rFonts w:ascii="Times New Roman" w:hAnsi="Times New Roman" w:cs="Times New Roman"/>
          <w:sz w:val="28"/>
          <w:szCs w:val="28"/>
          <w:lang w:val="en-GB" w:eastAsia="zh-HK"/>
        </w:rPr>
        <w:t>, ii, iii</w:t>
      </w:r>
    </w:p>
    <w:p w14:paraId="64E65E9A" w14:textId="2FF1B02D" w:rsidR="000357B8" w:rsidRPr="00FD64DF" w:rsidRDefault="00CD7A5A" w:rsidP="00F22636">
      <w:pPr>
        <w:snapToGrid w:val="0"/>
        <w:spacing w:line="276" w:lineRule="auto"/>
        <w:ind w:left="425"/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</w:pPr>
      <w:proofErr w:type="spellStart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Ans</w:t>
      </w:r>
      <w:proofErr w:type="spellEnd"/>
      <w:r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 xml:space="preserve">: </w:t>
      </w:r>
      <w:r w:rsidR="00667114" w:rsidRPr="00FD64DF">
        <w:rPr>
          <w:rFonts w:ascii="Times New Roman" w:eastAsia="Microsoft JhengHei" w:hAnsi="Times New Roman" w:cs="Times New Roman"/>
          <w:i/>
          <w:color w:val="FF0000"/>
          <w:sz w:val="28"/>
          <w:szCs w:val="28"/>
          <w:lang w:val="en-GB" w:eastAsia="zh-HK"/>
        </w:rPr>
        <w:t>D</w:t>
      </w:r>
    </w:p>
    <w:p w14:paraId="047F8498" w14:textId="1AF1D497" w:rsidR="00D464D8" w:rsidRDefault="00D464D8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4A756EE2" w14:textId="1C177323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4AA8C10F" w14:textId="4877B785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33C84495" w14:textId="30CF0C64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121B292E" w14:textId="374082A0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40DFF6E3" w14:textId="28DC5FCB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2953B196" w14:textId="0554B07D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1D03596B" w14:textId="75AFD18C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7506D34E" w14:textId="40B8E322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0FEE59C2" w14:textId="7BF93FAA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543BF923" w14:textId="3B5135EA" w:rsidR="00127C3C" w:rsidRDefault="00127C3C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358E1B84" w14:textId="1C9BC8A0" w:rsidR="00BE525D" w:rsidRDefault="00BE525D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p w14:paraId="1F6C63EA" w14:textId="77777777" w:rsidR="00BE525D" w:rsidRDefault="00BE525D" w:rsidP="00127C3C">
      <w:pPr>
        <w:snapToGrid w:val="0"/>
        <w:spacing w:line="276" w:lineRule="auto"/>
        <w:rPr>
          <w:rFonts w:ascii="Times New Roman" w:eastAsia="Microsoft JhengHei" w:hAnsi="Times New Roman" w:cs="Times New Roman"/>
          <w:color w:val="FF0000"/>
          <w:sz w:val="28"/>
          <w:szCs w:val="28"/>
          <w:lang w:val="en-GB" w:eastAsia="zh-HK"/>
        </w:rPr>
      </w:pPr>
    </w:p>
    <w:bookmarkEnd w:id="1"/>
    <w:p w14:paraId="10E498ED" w14:textId="6959B76B" w:rsidR="00CD5681" w:rsidRPr="00641DB5" w:rsidRDefault="00CD5681" w:rsidP="006A47A2">
      <w:pPr>
        <w:snapToGrid w:val="0"/>
        <w:spacing w:after="160" w:line="276" w:lineRule="auto"/>
        <w:rPr>
          <w:rFonts w:ascii="Times New Roman" w:eastAsia="Microsoft JhengHei" w:hAnsi="Times New Roman" w:cs="Times New Roman"/>
          <w:b/>
          <w:sz w:val="28"/>
          <w:szCs w:val="28"/>
          <w:lang w:eastAsia="zh-HK"/>
        </w:rPr>
      </w:pP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>B.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ab/>
        <w:t xml:space="preserve">True </w:t>
      </w:r>
      <w:r w:rsidR="00933847" w:rsidRPr="00641DB5">
        <w:rPr>
          <w:rFonts w:ascii="Times New Roman" w:eastAsia="Microsoft JhengHei" w:hAnsi="Times New Roman" w:cs="Times New Roman"/>
          <w:b/>
          <w:sz w:val="28"/>
          <w:szCs w:val="28"/>
        </w:rPr>
        <w:t>o</w:t>
      </w:r>
      <w:r w:rsidR="00933847">
        <w:rPr>
          <w:rFonts w:ascii="Times New Roman" w:eastAsia="Microsoft JhengHei" w:hAnsi="Times New Roman" w:cs="Times New Roman"/>
          <w:b/>
          <w:sz w:val="28"/>
          <w:szCs w:val="28"/>
        </w:rPr>
        <w:t>r</w:t>
      </w:r>
      <w:r w:rsidR="00933847" w:rsidRPr="00641DB5">
        <w:rPr>
          <w:rFonts w:ascii="Times New Roman" w:eastAsia="Microsoft JhengHei" w:hAnsi="Times New Roman" w:cs="Times New Roman"/>
          <w:b/>
          <w:sz w:val="28"/>
          <w:szCs w:val="28"/>
        </w:rPr>
        <w:t xml:space="preserve"> 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>False</w:t>
      </w:r>
    </w:p>
    <w:p w14:paraId="2CCB6B15" w14:textId="53EBC359" w:rsidR="00CD5681" w:rsidRDefault="00CD5681" w:rsidP="00F22636">
      <w:pPr>
        <w:snapToGrid w:val="0"/>
        <w:spacing w:after="100" w:afterAutospacing="1" w:line="276" w:lineRule="auto"/>
        <w:jc w:val="both"/>
        <w:rPr>
          <w:rFonts w:ascii="Times New Roman" w:eastAsia="Microsoft JhengHei" w:hAnsi="Times New Roman" w:cs="Times New Roman"/>
          <w:b/>
          <w:sz w:val="28"/>
          <w:szCs w:val="28"/>
        </w:rPr>
      </w:pPr>
      <w:r w:rsidRPr="00641DB5">
        <w:rPr>
          <w:rFonts w:ascii="Times New Roman" w:eastAsia="Microsoft JhengHei" w:hAnsi="Times New Roman" w:cs="Times New Roman"/>
          <w:b/>
          <w:sz w:val="28"/>
          <w:szCs w:val="28"/>
          <w:lang w:eastAsia="zh-HK"/>
        </w:rPr>
        <w:t xml:space="preserve">Study the following sentences about the </w:t>
      </w:r>
      <w:r w:rsidRPr="00C92F79">
        <w:rPr>
          <w:rFonts w:ascii="Times New Roman" w:eastAsia="Microsoft JhengHei" w:hAnsi="Times New Roman" w:cs="Times New Roman"/>
          <w:b/>
          <w:i/>
          <w:sz w:val="28"/>
          <w:szCs w:val="28"/>
          <w:lang w:eastAsia="zh-HK"/>
        </w:rPr>
        <w:t>International Convention on the Elimination of All Forms of Racial Discrimination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  <w:lang w:eastAsia="zh-HK"/>
        </w:rPr>
        <w:t>. Put</w:t>
      </w: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 xml:space="preserve"> a “T” in the blank for correct description and an “F” for incorrect description.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6816"/>
        <w:gridCol w:w="758"/>
      </w:tblGrid>
      <w:tr w:rsidR="00127C3C" w:rsidRPr="00A647E5" w14:paraId="34105F71" w14:textId="77777777" w:rsidTr="00127C3C">
        <w:tc>
          <w:tcPr>
            <w:tcW w:w="732" w:type="dxa"/>
          </w:tcPr>
          <w:p w14:paraId="27560FE4" w14:textId="77777777" w:rsidR="00127C3C" w:rsidRPr="00A647E5" w:rsidRDefault="00127C3C" w:rsidP="008942C8">
            <w:pPr>
              <w:pStyle w:val="ListParagraph"/>
              <w:numPr>
                <w:ilvl w:val="0"/>
                <w:numId w:val="2"/>
              </w:numPr>
              <w:snapToGrid w:val="0"/>
              <w:ind w:leftChars="0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</w:p>
        </w:tc>
        <w:tc>
          <w:tcPr>
            <w:tcW w:w="6816" w:type="dxa"/>
          </w:tcPr>
          <w:p w14:paraId="2BAC6862" w14:textId="70DABEB8" w:rsidR="00127C3C" w:rsidRPr="00A647E5" w:rsidRDefault="00127C3C" w:rsidP="008942C8">
            <w:pPr>
              <w:snapToGrid w:val="0"/>
              <w:spacing w:line="276" w:lineRule="auto"/>
              <w:jc w:val="both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The </w:t>
            </w:r>
            <w:r w:rsidRPr="00C92F79">
              <w:rPr>
                <w:rFonts w:ascii="Times New Roman" w:eastAsia="Microsoft JhengHei" w:hAnsi="Times New Roman" w:cs="Times New Roman"/>
                <w:i/>
                <w:sz w:val="28"/>
                <w:szCs w:val="28"/>
              </w:rPr>
              <w:t>International Convention on the Elimination of All Forms of Racial Discrimination</w:t>
            </w: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 aims </w:t>
            </w:r>
            <w:r>
              <w:rPr>
                <w:rFonts w:ascii="Times New Roman" w:eastAsia="Microsoft JhengHei" w:hAnsi="Times New Roman" w:cs="Times New Roman"/>
                <w:sz w:val="28"/>
                <w:szCs w:val="28"/>
              </w:rPr>
              <w:t>to encourage</w:t>
            </w: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 understanding, </w:t>
            </w:r>
            <w:r>
              <w:rPr>
                <w:rFonts w:ascii="Times New Roman" w:eastAsia="Microsoft JhengHei" w:hAnsi="Times New Roman" w:cs="Times New Roman" w:hint="eastAsia"/>
                <w:sz w:val="28"/>
                <w:szCs w:val="28"/>
              </w:rPr>
              <w:t>in</w:t>
            </w:r>
            <w:r>
              <w:rPr>
                <w:rFonts w:ascii="Times New Roman" w:eastAsia="Microsoft JhengHei" w:hAnsi="Times New Roman" w:cs="Times New Roman"/>
                <w:sz w:val="28"/>
                <w:szCs w:val="28"/>
              </w:rPr>
              <w:t>clusiveness</w:t>
            </w: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 and respect among different ethnic groups so that everyone can be treated equally.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bottom"/>
          </w:tcPr>
          <w:p w14:paraId="102D472E" w14:textId="77777777" w:rsidR="00127C3C" w:rsidRPr="00FD64DF" w:rsidRDefault="00127C3C" w:rsidP="008942C8">
            <w:pPr>
              <w:snapToGrid w:val="0"/>
              <w:jc w:val="center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r w:rsidRPr="00FD64DF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>T</w:t>
            </w:r>
          </w:p>
        </w:tc>
      </w:tr>
      <w:tr w:rsidR="00127C3C" w:rsidRPr="00A647E5" w14:paraId="6C36684E" w14:textId="77777777" w:rsidTr="00127C3C">
        <w:tc>
          <w:tcPr>
            <w:tcW w:w="732" w:type="dxa"/>
          </w:tcPr>
          <w:p w14:paraId="732A4093" w14:textId="77777777" w:rsidR="00127C3C" w:rsidRPr="00A647E5" w:rsidRDefault="00127C3C" w:rsidP="008942C8">
            <w:pPr>
              <w:pStyle w:val="ListParagraph"/>
              <w:numPr>
                <w:ilvl w:val="0"/>
                <w:numId w:val="2"/>
              </w:numPr>
              <w:snapToGrid w:val="0"/>
              <w:ind w:leftChars="0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</w:p>
        </w:tc>
        <w:tc>
          <w:tcPr>
            <w:tcW w:w="6816" w:type="dxa"/>
          </w:tcPr>
          <w:p w14:paraId="36FC2F07" w14:textId="1EB7F7D2" w:rsidR="00127C3C" w:rsidRPr="00A647E5" w:rsidRDefault="00127C3C" w:rsidP="008942C8">
            <w:pPr>
              <w:snapToGrid w:val="0"/>
              <w:spacing w:line="276" w:lineRule="auto"/>
              <w:jc w:val="both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The </w:t>
            </w:r>
            <w:r w:rsidRPr="00C92F79">
              <w:rPr>
                <w:rFonts w:ascii="Times New Roman" w:eastAsia="Microsoft JhengHei" w:hAnsi="Times New Roman" w:cs="Times New Roman"/>
                <w:i/>
                <w:sz w:val="28"/>
                <w:szCs w:val="28"/>
              </w:rPr>
              <w:t>International Convention on the Elimination of All Forms of Racial Discrimination</w:t>
            </w: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 continues to apply to the Hong Kong Special Administrative Region effective from 1 July 1997.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A5017A" w14:textId="77777777" w:rsidR="00127C3C" w:rsidRPr="00FD64DF" w:rsidRDefault="00127C3C" w:rsidP="008942C8">
            <w:pPr>
              <w:snapToGrid w:val="0"/>
              <w:jc w:val="center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r w:rsidRPr="00FD64DF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>T</w:t>
            </w:r>
          </w:p>
        </w:tc>
      </w:tr>
      <w:tr w:rsidR="00127C3C" w:rsidRPr="00A647E5" w14:paraId="40445063" w14:textId="77777777" w:rsidTr="00127C3C">
        <w:tc>
          <w:tcPr>
            <w:tcW w:w="732" w:type="dxa"/>
          </w:tcPr>
          <w:p w14:paraId="7E4C6102" w14:textId="77777777" w:rsidR="00127C3C" w:rsidRPr="00A647E5" w:rsidRDefault="00127C3C" w:rsidP="008942C8">
            <w:pPr>
              <w:pStyle w:val="ListParagraph"/>
              <w:numPr>
                <w:ilvl w:val="0"/>
                <w:numId w:val="2"/>
              </w:numPr>
              <w:snapToGrid w:val="0"/>
              <w:ind w:leftChars="0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</w:p>
        </w:tc>
        <w:tc>
          <w:tcPr>
            <w:tcW w:w="6816" w:type="dxa"/>
          </w:tcPr>
          <w:p w14:paraId="5332807D" w14:textId="11EB9FAC" w:rsidR="00127C3C" w:rsidRPr="00A647E5" w:rsidRDefault="00127C3C" w:rsidP="008942C8">
            <w:pPr>
              <w:snapToGrid w:val="0"/>
              <w:spacing w:line="276" w:lineRule="auto"/>
              <w:jc w:val="both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  <w:r w:rsidRPr="00641DB5"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Office of the Privacy Commissioner for Personal Data is responsible for monitoring the implementation of the </w:t>
            </w:r>
            <w:r w:rsidRPr="00C92F79">
              <w:rPr>
                <w:rFonts w:ascii="Times New Roman" w:eastAsia="Microsoft JhengHei" w:hAnsi="Times New Roman" w:cs="Times New Roman"/>
                <w:i/>
                <w:sz w:val="28"/>
                <w:szCs w:val="28"/>
              </w:rPr>
              <w:t>Race Discrimination Ordinance</w:t>
            </w:r>
            <w:r>
              <w:rPr>
                <w:rFonts w:ascii="Times New Roman" w:eastAsia="Microsoft JhengHe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781180" w14:textId="23FBCE9A" w:rsidR="00127C3C" w:rsidRPr="00FD64DF" w:rsidRDefault="00127C3C" w:rsidP="008942C8">
            <w:pPr>
              <w:snapToGrid w:val="0"/>
              <w:jc w:val="center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r w:rsidRPr="00FD64DF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>F</w:t>
            </w:r>
          </w:p>
        </w:tc>
      </w:tr>
    </w:tbl>
    <w:p w14:paraId="522B9DF6" w14:textId="6F8E8244" w:rsidR="00572E86" w:rsidRPr="00FB6375" w:rsidRDefault="00572E86" w:rsidP="00E65470">
      <w:pPr>
        <w:snapToGrid w:val="0"/>
        <w:rPr>
          <w:rFonts w:ascii="Times New Roman" w:eastAsia="Microsoft JhengHei" w:hAnsi="Times New Roman" w:cs="Times New Roman"/>
          <w:b/>
          <w:lang w:eastAsia="zh-HK"/>
        </w:rPr>
      </w:pPr>
    </w:p>
    <w:p w14:paraId="54261ACC" w14:textId="37C17859" w:rsidR="00D85C76" w:rsidRPr="00641DB5" w:rsidRDefault="00F504AE" w:rsidP="00FD4F4F">
      <w:pPr>
        <w:snapToGrid w:val="0"/>
        <w:spacing w:after="160" w:line="276" w:lineRule="auto"/>
        <w:rPr>
          <w:rFonts w:ascii="Times New Roman" w:eastAsia="Microsoft JhengHei" w:hAnsi="Times New Roman" w:cs="Times New Roman"/>
          <w:b/>
          <w:sz w:val="28"/>
          <w:szCs w:val="28"/>
        </w:rPr>
      </w:pPr>
      <w:r w:rsidRPr="00641DB5">
        <w:rPr>
          <w:rFonts w:ascii="Times New Roman" w:eastAsia="Microsoft JhengHei" w:hAnsi="Times New Roman" w:cs="Times New Roman"/>
          <w:b/>
          <w:sz w:val="28"/>
          <w:szCs w:val="28"/>
        </w:rPr>
        <w:t>C.</w:t>
      </w:r>
      <w:r w:rsidR="00D85C76" w:rsidRPr="00641DB5">
        <w:rPr>
          <w:rFonts w:ascii="Times New Roman" w:eastAsia="Microsoft JhengHei" w:hAnsi="Times New Roman" w:cs="Times New Roman"/>
          <w:b/>
          <w:sz w:val="28"/>
          <w:szCs w:val="28"/>
        </w:rPr>
        <w:tab/>
        <w:t>Short Question</w:t>
      </w:r>
    </w:p>
    <w:p w14:paraId="3C89AC2E" w14:textId="542EE89C" w:rsidR="0095233F" w:rsidRPr="00641DB5" w:rsidRDefault="00CD5681" w:rsidP="00FD4F4F">
      <w:pPr>
        <w:snapToGrid w:val="0"/>
        <w:spacing w:after="160" w:line="276" w:lineRule="auto"/>
        <w:rPr>
          <w:rFonts w:ascii="Times New Roman" w:eastAsia="Microsoft JhengHei" w:hAnsi="Times New Roman" w:cs="Times New Roman"/>
          <w:b/>
          <w:sz w:val="28"/>
          <w:szCs w:val="28"/>
          <w:lang w:eastAsia="zh-HK"/>
        </w:rPr>
      </w:pPr>
      <w:r w:rsidRPr="00641DB5">
        <w:rPr>
          <w:rFonts w:ascii="Times New Roman" w:hAnsi="Times New Roman" w:cs="Times New Roman"/>
          <w:sz w:val="28"/>
          <w:szCs w:val="28"/>
          <w:lang w:val="en-GB"/>
        </w:rPr>
        <w:t>How can we work towards racial inclusion in our daily lives</w:t>
      </w:r>
      <w:r w:rsidR="00D85C76" w:rsidRPr="00641DB5">
        <w:rPr>
          <w:rFonts w:ascii="Times New Roman" w:hAnsi="Times New Roman" w:cs="Times New Roman"/>
          <w:sz w:val="28"/>
          <w:szCs w:val="28"/>
          <w:lang w:val="en-GB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A2243" w:rsidRPr="00641DB5" w14:paraId="1D52A0ED" w14:textId="77777777" w:rsidTr="00641DB5">
        <w:tc>
          <w:tcPr>
            <w:tcW w:w="8640" w:type="dxa"/>
          </w:tcPr>
          <w:p w14:paraId="5EEF4C65" w14:textId="2CB7B797" w:rsidR="005A2243" w:rsidRPr="00C5114B" w:rsidRDefault="001851AB" w:rsidP="00C5114B">
            <w:pPr>
              <w:spacing w:line="276" w:lineRule="auto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r w:rsidRPr="00C5114B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We should learn to understand people of different backgrounds, </w:t>
            </w:r>
            <w:r w:rsidR="00BC2BD2" w:rsidRPr="00F959D5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avoid </w:t>
            </w:r>
          </w:p>
        </w:tc>
      </w:tr>
      <w:tr w:rsidR="005A2243" w:rsidRPr="00641DB5" w14:paraId="0A910B6A" w14:textId="77777777" w:rsidTr="00641DB5">
        <w:tc>
          <w:tcPr>
            <w:tcW w:w="8640" w:type="dxa"/>
            <w:tcBorders>
              <w:bottom w:val="single" w:sz="4" w:space="0" w:color="auto"/>
            </w:tcBorders>
          </w:tcPr>
          <w:p w14:paraId="05F45C99" w14:textId="1F6611F0" w:rsidR="005A2243" w:rsidRPr="00C5114B" w:rsidRDefault="00BC2BD2" w:rsidP="00C5114B">
            <w:pPr>
              <w:spacing w:line="276" w:lineRule="auto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r w:rsidRPr="00F959D5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>making uninformed judgments or focusing solely on own</w:t>
            </w:r>
            <w:r w:rsidRPr="00BC2BD2" w:rsidDel="00BC2BD2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292A06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culture and </w:t>
            </w:r>
          </w:p>
        </w:tc>
      </w:tr>
      <w:tr w:rsidR="00B02FAB" w:rsidRPr="00641DB5" w14:paraId="786872B1" w14:textId="77777777" w:rsidTr="00641DB5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640" w:type="dxa"/>
            <w:tcBorders>
              <w:left w:val="nil"/>
              <w:right w:val="nil"/>
            </w:tcBorders>
          </w:tcPr>
          <w:p w14:paraId="387194DB" w14:textId="7FB9384D" w:rsidR="00B02FAB" w:rsidRPr="00C5114B" w:rsidRDefault="00BC2BD2" w:rsidP="00C5114B">
            <w:pPr>
              <w:spacing w:line="276" w:lineRule="auto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r w:rsidRPr="00292A06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perspectives, and should treat everyone with equality, </w:t>
            </w:r>
            <w:r w:rsidRPr="009375DA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appreciation and </w:t>
            </w:r>
          </w:p>
        </w:tc>
      </w:tr>
      <w:tr w:rsidR="00385F63" w:rsidRPr="00641DB5" w14:paraId="161ACB8A" w14:textId="77777777" w:rsidTr="00641DB5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640" w:type="dxa"/>
            <w:tcBorders>
              <w:left w:val="nil"/>
              <w:right w:val="nil"/>
            </w:tcBorders>
          </w:tcPr>
          <w:p w14:paraId="37AD802B" w14:textId="62FD0F99" w:rsidR="00385F63" w:rsidRPr="00C5114B" w:rsidRDefault="00BC2BD2" w:rsidP="00C5114B">
            <w:pPr>
              <w:spacing w:line="276" w:lineRule="auto"/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</w:pPr>
            <w:proofErr w:type="gramStart"/>
            <w:r w:rsidRPr="009375DA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>respect</w:t>
            </w:r>
            <w:proofErr w:type="gramEnd"/>
            <w:r w:rsidRPr="009375DA">
              <w:rPr>
                <w:rFonts w:ascii="Times New Roman" w:eastAsia="Microsoft JhengHei" w:hAnsi="Times New Roman" w:cs="Times New Roman"/>
                <w:i/>
                <w:color w:val="FF0000"/>
                <w:sz w:val="28"/>
                <w:szCs w:val="28"/>
              </w:rPr>
              <w:t xml:space="preserve"> to achieve true inclusiveness.</w:t>
            </w:r>
          </w:p>
        </w:tc>
      </w:tr>
    </w:tbl>
    <w:p w14:paraId="796F8CF7" w14:textId="718887B6" w:rsidR="003C252F" w:rsidRDefault="003C252F" w:rsidP="00EB4153">
      <w:pPr>
        <w:snapToGrid w:val="0"/>
        <w:rPr>
          <w:rFonts w:ascii="Times New Roman" w:eastAsia="Microsoft JhengHei" w:hAnsi="Times New Roman" w:cs="Times New Roman"/>
          <w:color w:val="FF0000"/>
        </w:rPr>
      </w:pPr>
    </w:p>
    <w:p w14:paraId="1C43653B" w14:textId="77777777" w:rsidR="0024634B" w:rsidRPr="00330123" w:rsidRDefault="0024634B" w:rsidP="0024634B">
      <w:pPr>
        <w:pStyle w:val="ListParagraph"/>
        <w:snapToGrid w:val="0"/>
        <w:jc w:val="center"/>
        <w:rPr>
          <w:rFonts w:ascii="Times New Roman" w:eastAsia="DFKai-SB" w:hAnsi="Times New Roman" w:cs="Times New Roman"/>
          <w:sz w:val="28"/>
          <w:szCs w:val="28"/>
        </w:rPr>
      </w:pPr>
      <w:r w:rsidRPr="00330123">
        <w:rPr>
          <w:rFonts w:ascii="Wingdings 2" w:eastAsia="Wingdings 2" w:hAnsi="Wingdings 2" w:cs="Wingdings 2"/>
          <w:sz w:val="28"/>
          <w:szCs w:val="28"/>
        </w:rPr>
        <w:t></w:t>
      </w:r>
      <w:r w:rsidRPr="00330123">
        <w:rPr>
          <w:rFonts w:ascii="Wingdings 2" w:eastAsia="Wingdings 2" w:hAnsi="Wingdings 2" w:cs="Wingdings 2"/>
          <w:sz w:val="28"/>
          <w:szCs w:val="28"/>
        </w:rPr>
        <w:t></w:t>
      </w:r>
      <w:r w:rsidRPr="00330123">
        <w:rPr>
          <w:rFonts w:ascii="Times New Roman" w:eastAsia="DFKai-SB" w:hAnsi="Times New Roman" w:cs="Times New Roman"/>
          <w:sz w:val="28"/>
          <w:szCs w:val="28"/>
        </w:rPr>
        <w:t xml:space="preserve"> </w:t>
      </w:r>
      <w:proofErr w:type="gramStart"/>
      <w:r w:rsidRPr="00330123">
        <w:rPr>
          <w:rFonts w:ascii="Times New Roman" w:eastAsia="DFKai-SB" w:hAnsi="Times New Roman" w:cs="Times New Roman"/>
          <w:sz w:val="28"/>
          <w:szCs w:val="28"/>
        </w:rPr>
        <w:t>The</w:t>
      </w:r>
      <w:proofErr w:type="gramEnd"/>
      <w:r w:rsidRPr="00330123">
        <w:rPr>
          <w:rFonts w:ascii="Times New Roman" w:eastAsia="DFKai-SB" w:hAnsi="Times New Roman" w:cs="Times New Roman"/>
          <w:sz w:val="28"/>
          <w:szCs w:val="28"/>
        </w:rPr>
        <w:t xml:space="preserve"> End </w:t>
      </w:r>
      <w:r w:rsidRPr="00330123">
        <w:rPr>
          <w:rFonts w:ascii="Wingdings 2" w:eastAsia="Wingdings 2" w:hAnsi="Wingdings 2" w:cs="Wingdings 2"/>
          <w:sz w:val="28"/>
          <w:szCs w:val="28"/>
        </w:rPr>
        <w:t></w:t>
      </w:r>
      <w:r w:rsidRPr="00330123">
        <w:rPr>
          <w:rFonts w:ascii="Wingdings 2" w:eastAsia="Wingdings 2" w:hAnsi="Wingdings 2" w:cs="Wingdings 2"/>
          <w:sz w:val="28"/>
          <w:szCs w:val="28"/>
        </w:rPr>
        <w:t></w:t>
      </w:r>
    </w:p>
    <w:p w14:paraId="1DCB5332" w14:textId="77777777" w:rsidR="0024634B" w:rsidRPr="00FB6375" w:rsidRDefault="0024634B" w:rsidP="00EB4153">
      <w:pPr>
        <w:snapToGrid w:val="0"/>
        <w:rPr>
          <w:rFonts w:ascii="Times New Roman" w:eastAsia="Microsoft JhengHei" w:hAnsi="Times New Roman" w:cs="Times New Roman"/>
          <w:color w:val="FF0000"/>
        </w:rPr>
      </w:pPr>
    </w:p>
    <w:sectPr w:rsidR="0024634B" w:rsidRPr="00FB6375" w:rsidSect="00C92F79">
      <w:footerReference w:type="default" r:id="rId12"/>
      <w:pgSz w:w="11906" w:h="16838" w:code="9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3416D" w14:textId="77777777" w:rsidR="00554742" w:rsidRDefault="00554742" w:rsidP="00DE19B0">
      <w:r>
        <w:separator/>
      </w:r>
    </w:p>
  </w:endnote>
  <w:endnote w:type="continuationSeparator" w:id="0">
    <w:p w14:paraId="546C35BB" w14:textId="77777777" w:rsidR="00554742" w:rsidRDefault="00554742" w:rsidP="00DE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58032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365F84" w14:textId="3DCB8232" w:rsidR="0037516C" w:rsidRDefault="003751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16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7381E21" w14:textId="77777777" w:rsidR="0037516C" w:rsidRDefault="00375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94845" w14:textId="77777777" w:rsidR="00554742" w:rsidRDefault="00554742" w:rsidP="00DE19B0">
      <w:r>
        <w:separator/>
      </w:r>
    </w:p>
  </w:footnote>
  <w:footnote w:type="continuationSeparator" w:id="0">
    <w:p w14:paraId="4E4134EB" w14:textId="77777777" w:rsidR="00554742" w:rsidRDefault="00554742" w:rsidP="00DE1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46596"/>
    <w:multiLevelType w:val="hybridMultilevel"/>
    <w:tmpl w:val="0BDC79E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E62CAB"/>
    <w:multiLevelType w:val="hybridMultilevel"/>
    <w:tmpl w:val="9B50BEA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265B9C"/>
    <w:multiLevelType w:val="hybridMultilevel"/>
    <w:tmpl w:val="5DE0DD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F1234"/>
    <w:multiLevelType w:val="hybridMultilevel"/>
    <w:tmpl w:val="8F7C18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D95DAF"/>
    <w:multiLevelType w:val="hybridMultilevel"/>
    <w:tmpl w:val="E3EA05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6C165A"/>
    <w:multiLevelType w:val="hybridMultilevel"/>
    <w:tmpl w:val="6C404A9E"/>
    <w:lvl w:ilvl="0" w:tplc="558AEEB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21343"/>
    <w:multiLevelType w:val="hybridMultilevel"/>
    <w:tmpl w:val="27043616"/>
    <w:lvl w:ilvl="0" w:tplc="B37E6E34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3DD0056C"/>
    <w:multiLevelType w:val="hybridMultilevel"/>
    <w:tmpl w:val="8078E8D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2B15256"/>
    <w:multiLevelType w:val="hybridMultilevel"/>
    <w:tmpl w:val="3C6433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A3A3A"/>
    <w:multiLevelType w:val="hybridMultilevel"/>
    <w:tmpl w:val="E3EA05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6D2695"/>
    <w:multiLevelType w:val="hybridMultilevel"/>
    <w:tmpl w:val="357A08D2"/>
    <w:lvl w:ilvl="0" w:tplc="DEA869E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2693C47"/>
    <w:multiLevelType w:val="hybridMultilevel"/>
    <w:tmpl w:val="7FBCF018"/>
    <w:lvl w:ilvl="0" w:tplc="3A8EC95E">
      <w:start w:val="1"/>
      <w:numFmt w:val="decimal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</w:rPr>
    </w:lvl>
    <w:lvl w:ilvl="1" w:tplc="558AEEBA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D4817"/>
    <w:multiLevelType w:val="hybridMultilevel"/>
    <w:tmpl w:val="6A829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7180B"/>
    <w:multiLevelType w:val="hybridMultilevel"/>
    <w:tmpl w:val="2732F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32C2F"/>
    <w:multiLevelType w:val="hybridMultilevel"/>
    <w:tmpl w:val="0D54A7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13"/>
  </w:num>
  <w:num w:numId="9">
    <w:abstractNumId w:val="11"/>
  </w:num>
  <w:num w:numId="10">
    <w:abstractNumId w:val="7"/>
  </w:num>
  <w:num w:numId="11">
    <w:abstractNumId w:val="10"/>
  </w:num>
  <w:num w:numId="12">
    <w:abstractNumId w:val="12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1NTIyMTcyNTKzsDRU0lEKTi0uzszPAykwtKwFAAmhzpItAAAA"/>
  </w:docVars>
  <w:rsids>
    <w:rsidRoot w:val="003C252F"/>
    <w:rsid w:val="00006C7D"/>
    <w:rsid w:val="000138B4"/>
    <w:rsid w:val="00013A57"/>
    <w:rsid w:val="000146FF"/>
    <w:rsid w:val="00020426"/>
    <w:rsid w:val="000229E8"/>
    <w:rsid w:val="00023C3A"/>
    <w:rsid w:val="00027468"/>
    <w:rsid w:val="000357B8"/>
    <w:rsid w:val="0004504B"/>
    <w:rsid w:val="0005637B"/>
    <w:rsid w:val="00064A46"/>
    <w:rsid w:val="00075C6C"/>
    <w:rsid w:val="0008047F"/>
    <w:rsid w:val="00080D73"/>
    <w:rsid w:val="00084AF8"/>
    <w:rsid w:val="000914E9"/>
    <w:rsid w:val="00096297"/>
    <w:rsid w:val="000A14A2"/>
    <w:rsid w:val="000B4A7D"/>
    <w:rsid w:val="000B51CB"/>
    <w:rsid w:val="000D24D8"/>
    <w:rsid w:val="000D4A91"/>
    <w:rsid w:val="000E2187"/>
    <w:rsid w:val="00106E09"/>
    <w:rsid w:val="00107060"/>
    <w:rsid w:val="00110BF5"/>
    <w:rsid w:val="00117850"/>
    <w:rsid w:val="00127C3C"/>
    <w:rsid w:val="00132923"/>
    <w:rsid w:val="001354F6"/>
    <w:rsid w:val="001362C8"/>
    <w:rsid w:val="00140996"/>
    <w:rsid w:val="00143B57"/>
    <w:rsid w:val="00144A86"/>
    <w:rsid w:val="00144FCD"/>
    <w:rsid w:val="00147536"/>
    <w:rsid w:val="001477CC"/>
    <w:rsid w:val="00152D88"/>
    <w:rsid w:val="00160532"/>
    <w:rsid w:val="001635C1"/>
    <w:rsid w:val="00166A4D"/>
    <w:rsid w:val="00172DCF"/>
    <w:rsid w:val="00181039"/>
    <w:rsid w:val="00184AF0"/>
    <w:rsid w:val="001851AB"/>
    <w:rsid w:val="00192CD7"/>
    <w:rsid w:val="0019396B"/>
    <w:rsid w:val="001B571D"/>
    <w:rsid w:val="001B57AF"/>
    <w:rsid w:val="001C7D9C"/>
    <w:rsid w:val="001F37DF"/>
    <w:rsid w:val="00204A5C"/>
    <w:rsid w:val="00206828"/>
    <w:rsid w:val="00215CEB"/>
    <w:rsid w:val="002208BE"/>
    <w:rsid w:val="002311CC"/>
    <w:rsid w:val="0023560E"/>
    <w:rsid w:val="0024634B"/>
    <w:rsid w:val="00251981"/>
    <w:rsid w:val="0025347E"/>
    <w:rsid w:val="002611CE"/>
    <w:rsid w:val="00275260"/>
    <w:rsid w:val="00275E08"/>
    <w:rsid w:val="00277F56"/>
    <w:rsid w:val="00280427"/>
    <w:rsid w:val="00286EB4"/>
    <w:rsid w:val="00296079"/>
    <w:rsid w:val="00296C18"/>
    <w:rsid w:val="002A2F12"/>
    <w:rsid w:val="002C1C22"/>
    <w:rsid w:val="002C723C"/>
    <w:rsid w:val="002D6486"/>
    <w:rsid w:val="002E0F87"/>
    <w:rsid w:val="002E71B4"/>
    <w:rsid w:val="002E7705"/>
    <w:rsid w:val="002F585B"/>
    <w:rsid w:val="002F7F19"/>
    <w:rsid w:val="00300C30"/>
    <w:rsid w:val="00301B97"/>
    <w:rsid w:val="003046EE"/>
    <w:rsid w:val="00316434"/>
    <w:rsid w:val="00316DDF"/>
    <w:rsid w:val="003239C2"/>
    <w:rsid w:val="00324FFE"/>
    <w:rsid w:val="003338DF"/>
    <w:rsid w:val="003340E7"/>
    <w:rsid w:val="00347C94"/>
    <w:rsid w:val="00351260"/>
    <w:rsid w:val="00365F73"/>
    <w:rsid w:val="00373EA9"/>
    <w:rsid w:val="0037516C"/>
    <w:rsid w:val="00376472"/>
    <w:rsid w:val="00385C5A"/>
    <w:rsid w:val="00385F63"/>
    <w:rsid w:val="003A3BFB"/>
    <w:rsid w:val="003B59BD"/>
    <w:rsid w:val="003C010D"/>
    <w:rsid w:val="003C252F"/>
    <w:rsid w:val="003D5D42"/>
    <w:rsid w:val="003E0AD7"/>
    <w:rsid w:val="003F07A0"/>
    <w:rsid w:val="003F0BA3"/>
    <w:rsid w:val="003F5962"/>
    <w:rsid w:val="003F7A6C"/>
    <w:rsid w:val="00403B33"/>
    <w:rsid w:val="00405F29"/>
    <w:rsid w:val="004077DC"/>
    <w:rsid w:val="004220AE"/>
    <w:rsid w:val="00425CCF"/>
    <w:rsid w:val="00427E6B"/>
    <w:rsid w:val="00430163"/>
    <w:rsid w:val="00434B4B"/>
    <w:rsid w:val="00440E54"/>
    <w:rsid w:val="0046797A"/>
    <w:rsid w:val="004709F9"/>
    <w:rsid w:val="00471908"/>
    <w:rsid w:val="00472F8C"/>
    <w:rsid w:val="00496E15"/>
    <w:rsid w:val="00497CC4"/>
    <w:rsid w:val="004A251F"/>
    <w:rsid w:val="004A62A6"/>
    <w:rsid w:val="004C368D"/>
    <w:rsid w:val="004D0D68"/>
    <w:rsid w:val="004E00EC"/>
    <w:rsid w:val="004E1648"/>
    <w:rsid w:val="004E2BAA"/>
    <w:rsid w:val="004E5B2F"/>
    <w:rsid w:val="0050519C"/>
    <w:rsid w:val="00512A7E"/>
    <w:rsid w:val="00526F73"/>
    <w:rsid w:val="005403C0"/>
    <w:rsid w:val="00543DA1"/>
    <w:rsid w:val="00544D96"/>
    <w:rsid w:val="00551EF3"/>
    <w:rsid w:val="00554742"/>
    <w:rsid w:val="005554A9"/>
    <w:rsid w:val="00556769"/>
    <w:rsid w:val="00567CBE"/>
    <w:rsid w:val="00572E86"/>
    <w:rsid w:val="00574E5D"/>
    <w:rsid w:val="005758F1"/>
    <w:rsid w:val="00577DA2"/>
    <w:rsid w:val="005827D9"/>
    <w:rsid w:val="0058671F"/>
    <w:rsid w:val="00593376"/>
    <w:rsid w:val="005933E4"/>
    <w:rsid w:val="005A2243"/>
    <w:rsid w:val="005A7DE6"/>
    <w:rsid w:val="005B7BCD"/>
    <w:rsid w:val="005C491A"/>
    <w:rsid w:val="005C5291"/>
    <w:rsid w:val="005C7679"/>
    <w:rsid w:val="005E1623"/>
    <w:rsid w:val="005F0955"/>
    <w:rsid w:val="0060293D"/>
    <w:rsid w:val="00626547"/>
    <w:rsid w:val="00632EAA"/>
    <w:rsid w:val="00641DB5"/>
    <w:rsid w:val="006477C4"/>
    <w:rsid w:val="006510D6"/>
    <w:rsid w:val="00667114"/>
    <w:rsid w:val="00671C69"/>
    <w:rsid w:val="0067293D"/>
    <w:rsid w:val="00676492"/>
    <w:rsid w:val="00677585"/>
    <w:rsid w:val="00683D75"/>
    <w:rsid w:val="00686078"/>
    <w:rsid w:val="00694138"/>
    <w:rsid w:val="006A47A2"/>
    <w:rsid w:val="006B15A3"/>
    <w:rsid w:val="006B4703"/>
    <w:rsid w:val="006C28BB"/>
    <w:rsid w:val="006C3C86"/>
    <w:rsid w:val="006C50C8"/>
    <w:rsid w:val="006D6738"/>
    <w:rsid w:val="006E4AFF"/>
    <w:rsid w:val="006E68BA"/>
    <w:rsid w:val="00705634"/>
    <w:rsid w:val="00707AC1"/>
    <w:rsid w:val="00721D9C"/>
    <w:rsid w:val="00724446"/>
    <w:rsid w:val="007248ED"/>
    <w:rsid w:val="0072785B"/>
    <w:rsid w:val="00732663"/>
    <w:rsid w:val="00734E86"/>
    <w:rsid w:val="00752AB4"/>
    <w:rsid w:val="007570A1"/>
    <w:rsid w:val="00776828"/>
    <w:rsid w:val="00794300"/>
    <w:rsid w:val="007A0CBE"/>
    <w:rsid w:val="007A25AF"/>
    <w:rsid w:val="007B5F88"/>
    <w:rsid w:val="007D1BFE"/>
    <w:rsid w:val="007E1DDF"/>
    <w:rsid w:val="007E26FD"/>
    <w:rsid w:val="0081305F"/>
    <w:rsid w:val="00813220"/>
    <w:rsid w:val="00836EEA"/>
    <w:rsid w:val="008403DC"/>
    <w:rsid w:val="0084713A"/>
    <w:rsid w:val="00862F3C"/>
    <w:rsid w:val="00883C19"/>
    <w:rsid w:val="008A3808"/>
    <w:rsid w:val="008A727E"/>
    <w:rsid w:val="008B5105"/>
    <w:rsid w:val="008D3E07"/>
    <w:rsid w:val="008D67FC"/>
    <w:rsid w:val="008E4651"/>
    <w:rsid w:val="008E7FC0"/>
    <w:rsid w:val="008F7CF9"/>
    <w:rsid w:val="0090676D"/>
    <w:rsid w:val="00930FA8"/>
    <w:rsid w:val="00933847"/>
    <w:rsid w:val="00950E2B"/>
    <w:rsid w:val="009515E7"/>
    <w:rsid w:val="0095233F"/>
    <w:rsid w:val="00970E88"/>
    <w:rsid w:val="00981EE8"/>
    <w:rsid w:val="009838CA"/>
    <w:rsid w:val="009939E0"/>
    <w:rsid w:val="009A550D"/>
    <w:rsid w:val="009B4167"/>
    <w:rsid w:val="009C13B1"/>
    <w:rsid w:val="009C53DF"/>
    <w:rsid w:val="009D5D4D"/>
    <w:rsid w:val="009D7AF5"/>
    <w:rsid w:val="009E2413"/>
    <w:rsid w:val="009E4B0B"/>
    <w:rsid w:val="00A024B2"/>
    <w:rsid w:val="00A0251C"/>
    <w:rsid w:val="00A13195"/>
    <w:rsid w:val="00A15B17"/>
    <w:rsid w:val="00A532BA"/>
    <w:rsid w:val="00A75525"/>
    <w:rsid w:val="00A75C87"/>
    <w:rsid w:val="00A92EFC"/>
    <w:rsid w:val="00AA13A9"/>
    <w:rsid w:val="00AC1C4C"/>
    <w:rsid w:val="00AC6081"/>
    <w:rsid w:val="00AD53A4"/>
    <w:rsid w:val="00B016A5"/>
    <w:rsid w:val="00B02FAB"/>
    <w:rsid w:val="00B11F38"/>
    <w:rsid w:val="00B17BDE"/>
    <w:rsid w:val="00B25DED"/>
    <w:rsid w:val="00B41A0E"/>
    <w:rsid w:val="00B449E1"/>
    <w:rsid w:val="00B467A9"/>
    <w:rsid w:val="00B62E39"/>
    <w:rsid w:val="00B6305C"/>
    <w:rsid w:val="00B73FD2"/>
    <w:rsid w:val="00B91382"/>
    <w:rsid w:val="00B94782"/>
    <w:rsid w:val="00BA3444"/>
    <w:rsid w:val="00BA4CCD"/>
    <w:rsid w:val="00BB0764"/>
    <w:rsid w:val="00BB6688"/>
    <w:rsid w:val="00BC2BD2"/>
    <w:rsid w:val="00BC3D6F"/>
    <w:rsid w:val="00BD327E"/>
    <w:rsid w:val="00BD5ECE"/>
    <w:rsid w:val="00BD65A5"/>
    <w:rsid w:val="00BE18E5"/>
    <w:rsid w:val="00BE525D"/>
    <w:rsid w:val="00BF4E01"/>
    <w:rsid w:val="00BF6DAC"/>
    <w:rsid w:val="00C05B05"/>
    <w:rsid w:val="00C067A0"/>
    <w:rsid w:val="00C156D2"/>
    <w:rsid w:val="00C17778"/>
    <w:rsid w:val="00C2744E"/>
    <w:rsid w:val="00C42516"/>
    <w:rsid w:val="00C42800"/>
    <w:rsid w:val="00C442F0"/>
    <w:rsid w:val="00C468BE"/>
    <w:rsid w:val="00C46F59"/>
    <w:rsid w:val="00C5114B"/>
    <w:rsid w:val="00C62BB6"/>
    <w:rsid w:val="00C70BD5"/>
    <w:rsid w:val="00C7186A"/>
    <w:rsid w:val="00C729D2"/>
    <w:rsid w:val="00C75DDD"/>
    <w:rsid w:val="00C83899"/>
    <w:rsid w:val="00C849C9"/>
    <w:rsid w:val="00C9012C"/>
    <w:rsid w:val="00C915E0"/>
    <w:rsid w:val="00C92F79"/>
    <w:rsid w:val="00C95F73"/>
    <w:rsid w:val="00C96837"/>
    <w:rsid w:val="00CA021C"/>
    <w:rsid w:val="00CA0E88"/>
    <w:rsid w:val="00CA5824"/>
    <w:rsid w:val="00CA5EE1"/>
    <w:rsid w:val="00CA680A"/>
    <w:rsid w:val="00CA6E4F"/>
    <w:rsid w:val="00CB2F85"/>
    <w:rsid w:val="00CB62B4"/>
    <w:rsid w:val="00CC108F"/>
    <w:rsid w:val="00CD5681"/>
    <w:rsid w:val="00CD5FDC"/>
    <w:rsid w:val="00CD77DE"/>
    <w:rsid w:val="00CD7A5A"/>
    <w:rsid w:val="00CF351F"/>
    <w:rsid w:val="00CF5439"/>
    <w:rsid w:val="00D01EED"/>
    <w:rsid w:val="00D06C36"/>
    <w:rsid w:val="00D13F34"/>
    <w:rsid w:val="00D16431"/>
    <w:rsid w:val="00D210EF"/>
    <w:rsid w:val="00D25A01"/>
    <w:rsid w:val="00D464D8"/>
    <w:rsid w:val="00D525FB"/>
    <w:rsid w:val="00D5546B"/>
    <w:rsid w:val="00D60A71"/>
    <w:rsid w:val="00D67A1F"/>
    <w:rsid w:val="00D67AED"/>
    <w:rsid w:val="00D71EBB"/>
    <w:rsid w:val="00D74FD8"/>
    <w:rsid w:val="00D77EFA"/>
    <w:rsid w:val="00D85C76"/>
    <w:rsid w:val="00DA78E6"/>
    <w:rsid w:val="00DB1616"/>
    <w:rsid w:val="00DC2C69"/>
    <w:rsid w:val="00DC563A"/>
    <w:rsid w:val="00DD29E8"/>
    <w:rsid w:val="00DE19B0"/>
    <w:rsid w:val="00DE19D9"/>
    <w:rsid w:val="00DE7A88"/>
    <w:rsid w:val="00DE7E4C"/>
    <w:rsid w:val="00DF7275"/>
    <w:rsid w:val="00E21261"/>
    <w:rsid w:val="00E24D93"/>
    <w:rsid w:val="00E256AA"/>
    <w:rsid w:val="00E25D1A"/>
    <w:rsid w:val="00E33269"/>
    <w:rsid w:val="00E35876"/>
    <w:rsid w:val="00E378D0"/>
    <w:rsid w:val="00E43722"/>
    <w:rsid w:val="00E516EF"/>
    <w:rsid w:val="00E5613D"/>
    <w:rsid w:val="00E56C6C"/>
    <w:rsid w:val="00E65470"/>
    <w:rsid w:val="00E659F9"/>
    <w:rsid w:val="00E707CF"/>
    <w:rsid w:val="00E735AC"/>
    <w:rsid w:val="00E73886"/>
    <w:rsid w:val="00E75535"/>
    <w:rsid w:val="00E87E3E"/>
    <w:rsid w:val="00EA0440"/>
    <w:rsid w:val="00EA22E7"/>
    <w:rsid w:val="00EA3B06"/>
    <w:rsid w:val="00EA734C"/>
    <w:rsid w:val="00EB4153"/>
    <w:rsid w:val="00EC7727"/>
    <w:rsid w:val="00EF2758"/>
    <w:rsid w:val="00F00685"/>
    <w:rsid w:val="00F03748"/>
    <w:rsid w:val="00F04DD0"/>
    <w:rsid w:val="00F06FA8"/>
    <w:rsid w:val="00F11677"/>
    <w:rsid w:val="00F11DCB"/>
    <w:rsid w:val="00F12B59"/>
    <w:rsid w:val="00F14205"/>
    <w:rsid w:val="00F14489"/>
    <w:rsid w:val="00F22636"/>
    <w:rsid w:val="00F26270"/>
    <w:rsid w:val="00F33BDC"/>
    <w:rsid w:val="00F343B7"/>
    <w:rsid w:val="00F34FD5"/>
    <w:rsid w:val="00F3689D"/>
    <w:rsid w:val="00F407A9"/>
    <w:rsid w:val="00F40A86"/>
    <w:rsid w:val="00F464C2"/>
    <w:rsid w:val="00F504AE"/>
    <w:rsid w:val="00F53C91"/>
    <w:rsid w:val="00F5653B"/>
    <w:rsid w:val="00F62674"/>
    <w:rsid w:val="00F67B22"/>
    <w:rsid w:val="00F67F3C"/>
    <w:rsid w:val="00F722FA"/>
    <w:rsid w:val="00F76698"/>
    <w:rsid w:val="00F8325D"/>
    <w:rsid w:val="00F906F2"/>
    <w:rsid w:val="00F967D7"/>
    <w:rsid w:val="00FA098F"/>
    <w:rsid w:val="00FA14FD"/>
    <w:rsid w:val="00FA1D39"/>
    <w:rsid w:val="00FB20B7"/>
    <w:rsid w:val="00FB2238"/>
    <w:rsid w:val="00FB2EFC"/>
    <w:rsid w:val="00FB6375"/>
    <w:rsid w:val="00FC095B"/>
    <w:rsid w:val="00FC489B"/>
    <w:rsid w:val="00FC7B4B"/>
    <w:rsid w:val="00FD4F4F"/>
    <w:rsid w:val="00FD64DF"/>
    <w:rsid w:val="00FE78BB"/>
    <w:rsid w:val="2CCAE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68E40"/>
  <w15:chartTrackingRefBased/>
  <w15:docId w15:val="{49621C9F-6155-4BF2-A34E-E2B2EAEF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163"/>
    <w:pPr>
      <w:widowControl w:val="0"/>
      <w:spacing w:after="0" w:line="240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547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C252F"/>
    <w:pPr>
      <w:ind w:leftChars="200" w:left="480"/>
    </w:pPr>
  </w:style>
  <w:style w:type="table" w:styleId="TableGrid">
    <w:name w:val="Table Grid"/>
    <w:basedOn w:val="TableNormal"/>
    <w:uiPriority w:val="39"/>
    <w:rsid w:val="00F83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6547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E19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19B0"/>
    <w:rPr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19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9B0"/>
    <w:rPr>
      <w:kern w:val="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C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NoSpacing">
    <w:name w:val="No Spacing"/>
    <w:uiPriority w:val="1"/>
    <w:qFormat/>
    <w:rsid w:val="008A3808"/>
    <w:pPr>
      <w:spacing w:after="0" w:line="240" w:lineRule="auto"/>
    </w:pPr>
  </w:style>
  <w:style w:type="character" w:customStyle="1" w:styleId="ListParagraphChar">
    <w:name w:val="List Paragraph Char"/>
    <w:link w:val="ListParagraph"/>
    <w:uiPriority w:val="34"/>
    <w:rsid w:val="00F67F3C"/>
    <w:rPr>
      <w:kern w:val="2"/>
      <w:sz w:val="24"/>
      <w:szCs w:val="24"/>
    </w:rPr>
  </w:style>
  <w:style w:type="paragraph" w:customStyle="1" w:styleId="Default">
    <w:name w:val="Default"/>
    <w:rsid w:val="00862F3C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49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1E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3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oc.org.hk/en/about-the-eoc/introduction-to-e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legislation.gov.hk/hk/cap602!en?INDEX_CS=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Citizenship%2C+Economics+and+Society+%223-minute+Concept%22+Animated+Video+Clips+SeriesA+%2816%29+The+International+Convention+on+the+Elimination+of+All+Forms+of++Racial+Discrimination+%28English+subtitles+available%29/1_val6dia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73BDC-A103-40E5-B6B0-31F2C7D3A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1305</Words>
  <Characters>7442</Characters>
  <Application>Microsoft Office Word</Application>
  <DocSecurity>0</DocSecurity>
  <Lines>62</Lines>
  <Paragraphs>17</Paragraphs>
  <ScaleCrop>false</ScaleCrop>
  <Company>EDB</Company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Kei-chung Frank</dc:creator>
  <cp:keywords/>
  <dc:description/>
  <cp:lastModifiedBy>CHAN, Hiu-ying</cp:lastModifiedBy>
  <cp:revision>4</cp:revision>
  <cp:lastPrinted>2023-06-01T07:41:00Z</cp:lastPrinted>
  <dcterms:created xsi:type="dcterms:W3CDTF">2024-03-28T07:55:00Z</dcterms:created>
  <dcterms:modified xsi:type="dcterms:W3CDTF">2024-05-03T13:44:00Z</dcterms:modified>
</cp:coreProperties>
</file>